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C37DEC" w14:textId="2F81AC06" w:rsidR="009C5C49" w:rsidRDefault="009C5C49" w:rsidP="009C5C49">
      <w:pPr>
        <w:jc w:val="center"/>
        <w:rPr>
          <w:b/>
          <w:bCs/>
          <w:sz w:val="23"/>
          <w:szCs w:val="23"/>
        </w:rPr>
      </w:pPr>
      <w:r>
        <w:rPr>
          <w:b/>
          <w:bCs/>
          <w:sz w:val="23"/>
          <w:szCs w:val="23"/>
        </w:rPr>
        <w:t xml:space="preserve">PUC DOCKET NO. </w:t>
      </w:r>
      <w:r w:rsidR="004A1201">
        <w:rPr>
          <w:b/>
          <w:bCs/>
          <w:sz w:val="23"/>
          <w:szCs w:val="23"/>
        </w:rPr>
        <w:t>56211</w:t>
      </w:r>
    </w:p>
    <w:p w14:paraId="61214F23" w14:textId="77777777" w:rsidR="009C5C49" w:rsidRDefault="009C5C49" w:rsidP="009C5C49">
      <w:pPr>
        <w:jc w:val="center"/>
        <w:rPr>
          <w:b/>
          <w:bCs/>
          <w:sz w:val="23"/>
          <w:szCs w:val="23"/>
        </w:rPr>
      </w:pPr>
    </w:p>
    <w:p w14:paraId="7F44A056" w14:textId="77777777" w:rsidR="009C5C49" w:rsidRDefault="009C5C49" w:rsidP="009C5C49">
      <w:pPr>
        <w:jc w:val="center"/>
      </w:pPr>
    </w:p>
    <w:p w14:paraId="4DA37D9E" w14:textId="77777777" w:rsidR="009C5C49" w:rsidRDefault="009C5C49"/>
    <w:tbl>
      <w:tblPr>
        <w:tblW w:w="9410" w:type="dxa"/>
        <w:tblInd w:w="-410" w:type="dxa"/>
        <w:tblLayout w:type="fixed"/>
        <w:tblCellMar>
          <w:left w:w="40" w:type="dxa"/>
          <w:right w:w="40" w:type="dxa"/>
        </w:tblCellMar>
        <w:tblLook w:val="0000" w:firstRow="0" w:lastRow="0" w:firstColumn="0" w:lastColumn="0" w:noHBand="0" w:noVBand="0"/>
      </w:tblPr>
      <w:tblGrid>
        <w:gridCol w:w="4550"/>
        <w:gridCol w:w="360"/>
        <w:gridCol w:w="4500"/>
      </w:tblGrid>
      <w:tr w:rsidR="00B95952" w:rsidRPr="00BA6E71" w14:paraId="6554B3D2" w14:textId="77777777" w:rsidTr="00E27C9C">
        <w:tc>
          <w:tcPr>
            <w:tcW w:w="4550" w:type="dxa"/>
            <w:tcBorders>
              <w:top w:val="nil"/>
              <w:left w:val="nil"/>
              <w:bottom w:val="nil"/>
              <w:right w:val="nil"/>
            </w:tcBorders>
          </w:tcPr>
          <w:p w14:paraId="4F9EC74B" w14:textId="77777777" w:rsidR="00E25E9B" w:rsidRPr="00BA6E71" w:rsidRDefault="00E25E9B" w:rsidP="00546684">
            <w:pPr>
              <w:widowControl w:val="0"/>
              <w:tabs>
                <w:tab w:val="clear" w:pos="720"/>
              </w:tabs>
              <w:jc w:val="left"/>
              <w:rPr>
                <w:rFonts w:eastAsia="Times New Roman"/>
                <w:b/>
                <w:snapToGrid w:val="0"/>
              </w:rPr>
            </w:pPr>
            <w:bookmarkStart w:id="0" w:name="_Hlk158275849"/>
            <w:bookmarkEnd w:id="0"/>
            <w:r w:rsidRPr="00BA6E71">
              <w:rPr>
                <w:rFonts w:eastAsia="Times New Roman"/>
                <w:b/>
                <w:bCs/>
                <w:snapToGrid w:val="0"/>
              </w:rPr>
              <w:t>APPLICATION OF CENTERPOINT ENERGY HOUSTON ELECTRIC, LLC FOR AUTHORITY TO CHANGE RATES</w:t>
            </w:r>
          </w:p>
        </w:tc>
        <w:tc>
          <w:tcPr>
            <w:tcW w:w="360" w:type="dxa"/>
            <w:tcBorders>
              <w:top w:val="nil"/>
              <w:left w:val="nil"/>
              <w:bottom w:val="nil"/>
              <w:right w:val="nil"/>
            </w:tcBorders>
          </w:tcPr>
          <w:p w14:paraId="19505C9E" w14:textId="77777777" w:rsidR="00E25E9B" w:rsidRPr="00BA6E71" w:rsidRDefault="00E25E9B" w:rsidP="00546684">
            <w:pPr>
              <w:widowControl w:val="0"/>
              <w:tabs>
                <w:tab w:val="clear" w:pos="720"/>
              </w:tabs>
              <w:autoSpaceDE w:val="0"/>
              <w:autoSpaceDN w:val="0"/>
              <w:adjustRightInd w:val="0"/>
              <w:spacing w:line="240" w:lineRule="atLeast"/>
              <w:ind w:left="108" w:right="108"/>
              <w:jc w:val="center"/>
              <w:rPr>
                <w:rFonts w:eastAsia="Times New Roman"/>
                <w:b/>
                <w:snapToGrid w:val="0"/>
                <w:color w:val="000000"/>
              </w:rPr>
            </w:pPr>
            <w:r w:rsidRPr="00BA6E71">
              <w:rPr>
                <w:rFonts w:eastAsia="Times New Roman"/>
                <w:b/>
                <w:snapToGrid w:val="0"/>
                <w:color w:val="000000"/>
              </w:rPr>
              <w:t>§</w:t>
            </w:r>
          </w:p>
          <w:p w14:paraId="3AFDE11B" w14:textId="77777777" w:rsidR="00E25E9B" w:rsidRPr="00BA6E71" w:rsidRDefault="00E25E9B" w:rsidP="00546684">
            <w:pPr>
              <w:widowControl w:val="0"/>
              <w:tabs>
                <w:tab w:val="clear" w:pos="720"/>
              </w:tabs>
              <w:autoSpaceDE w:val="0"/>
              <w:autoSpaceDN w:val="0"/>
              <w:adjustRightInd w:val="0"/>
              <w:spacing w:line="240" w:lineRule="atLeast"/>
              <w:ind w:left="108" w:right="108"/>
              <w:jc w:val="center"/>
              <w:rPr>
                <w:rFonts w:eastAsia="Times New Roman"/>
                <w:b/>
                <w:snapToGrid w:val="0"/>
                <w:color w:val="000000"/>
              </w:rPr>
            </w:pPr>
            <w:r w:rsidRPr="00BA6E71">
              <w:rPr>
                <w:rFonts w:eastAsia="Times New Roman"/>
                <w:b/>
                <w:snapToGrid w:val="0"/>
                <w:color w:val="000000"/>
              </w:rPr>
              <w:t>§</w:t>
            </w:r>
          </w:p>
          <w:p w14:paraId="38B19C21" w14:textId="77777777" w:rsidR="00E25E9B" w:rsidRPr="00BA6E71" w:rsidRDefault="00E25E9B" w:rsidP="00546684">
            <w:pPr>
              <w:widowControl w:val="0"/>
              <w:tabs>
                <w:tab w:val="clear" w:pos="720"/>
              </w:tabs>
              <w:autoSpaceDE w:val="0"/>
              <w:autoSpaceDN w:val="0"/>
              <w:adjustRightInd w:val="0"/>
              <w:spacing w:line="240" w:lineRule="atLeast"/>
              <w:ind w:left="108" w:right="108"/>
              <w:jc w:val="center"/>
              <w:rPr>
                <w:rFonts w:eastAsia="Times New Roman"/>
                <w:b/>
                <w:snapToGrid w:val="0"/>
                <w:color w:val="000000"/>
              </w:rPr>
            </w:pPr>
            <w:r w:rsidRPr="00BA6E71">
              <w:rPr>
                <w:rFonts w:eastAsia="Times New Roman"/>
                <w:b/>
                <w:snapToGrid w:val="0"/>
                <w:color w:val="000000"/>
              </w:rPr>
              <w:t>§</w:t>
            </w:r>
          </w:p>
          <w:p w14:paraId="10BF773B" w14:textId="77777777" w:rsidR="00E25E9B" w:rsidRPr="00BA6E71" w:rsidRDefault="00E25E9B" w:rsidP="00546684">
            <w:pPr>
              <w:widowControl w:val="0"/>
              <w:tabs>
                <w:tab w:val="clear" w:pos="720"/>
              </w:tabs>
              <w:autoSpaceDE w:val="0"/>
              <w:autoSpaceDN w:val="0"/>
              <w:adjustRightInd w:val="0"/>
              <w:spacing w:line="240" w:lineRule="atLeast"/>
              <w:ind w:left="108" w:right="108"/>
              <w:jc w:val="center"/>
              <w:rPr>
                <w:rFonts w:eastAsia="Times New Roman"/>
                <w:b/>
                <w:snapToGrid w:val="0"/>
                <w:color w:val="000000"/>
              </w:rPr>
            </w:pPr>
          </w:p>
        </w:tc>
        <w:tc>
          <w:tcPr>
            <w:tcW w:w="4500" w:type="dxa"/>
            <w:tcBorders>
              <w:top w:val="nil"/>
              <w:left w:val="nil"/>
              <w:bottom w:val="nil"/>
              <w:right w:val="nil"/>
            </w:tcBorders>
          </w:tcPr>
          <w:p w14:paraId="1C4DD2B9" w14:textId="77777777" w:rsidR="00E25E9B" w:rsidRPr="00BA6E71" w:rsidRDefault="00E25E9B" w:rsidP="00E27C9C">
            <w:pPr>
              <w:widowControl w:val="0"/>
              <w:tabs>
                <w:tab w:val="clear" w:pos="720"/>
              </w:tabs>
              <w:autoSpaceDE w:val="0"/>
              <w:autoSpaceDN w:val="0"/>
              <w:adjustRightInd w:val="0"/>
              <w:spacing w:line="240" w:lineRule="atLeast"/>
              <w:jc w:val="center"/>
              <w:rPr>
                <w:rFonts w:eastAsia="Times New Roman"/>
                <w:b/>
                <w:snapToGrid w:val="0"/>
                <w:color w:val="000000"/>
              </w:rPr>
            </w:pPr>
            <w:r w:rsidRPr="00BA6E71">
              <w:rPr>
                <w:rFonts w:eastAsia="Times New Roman"/>
                <w:b/>
                <w:snapToGrid w:val="0"/>
                <w:color w:val="000000"/>
              </w:rPr>
              <w:t>PUBLIC UTILITY COMMISSION</w:t>
            </w:r>
          </w:p>
          <w:p w14:paraId="7099D733" w14:textId="77777777" w:rsidR="00E25E9B" w:rsidRPr="00BA6E71" w:rsidRDefault="00E25E9B" w:rsidP="00546684">
            <w:pPr>
              <w:widowControl w:val="0"/>
              <w:tabs>
                <w:tab w:val="clear" w:pos="720"/>
              </w:tabs>
              <w:autoSpaceDE w:val="0"/>
              <w:autoSpaceDN w:val="0"/>
              <w:adjustRightInd w:val="0"/>
              <w:spacing w:line="240" w:lineRule="atLeast"/>
              <w:ind w:right="108"/>
              <w:jc w:val="center"/>
              <w:rPr>
                <w:rFonts w:eastAsia="Times New Roman"/>
                <w:b/>
                <w:snapToGrid w:val="0"/>
                <w:color w:val="000000"/>
              </w:rPr>
            </w:pPr>
          </w:p>
          <w:p w14:paraId="58E1B11E" w14:textId="77777777" w:rsidR="00E25E9B" w:rsidRPr="00BA6E71" w:rsidRDefault="00E25E9B" w:rsidP="00546684">
            <w:pPr>
              <w:widowControl w:val="0"/>
              <w:tabs>
                <w:tab w:val="clear" w:pos="720"/>
              </w:tabs>
              <w:autoSpaceDE w:val="0"/>
              <w:autoSpaceDN w:val="0"/>
              <w:adjustRightInd w:val="0"/>
              <w:spacing w:line="240" w:lineRule="atLeast"/>
              <w:ind w:right="108"/>
              <w:jc w:val="center"/>
              <w:rPr>
                <w:rFonts w:eastAsia="Times New Roman"/>
                <w:b/>
                <w:snapToGrid w:val="0"/>
                <w:color w:val="000000"/>
              </w:rPr>
            </w:pPr>
            <w:r w:rsidRPr="00BA6E71">
              <w:rPr>
                <w:rFonts w:eastAsia="Times New Roman"/>
                <w:b/>
                <w:snapToGrid w:val="0"/>
                <w:color w:val="000000"/>
              </w:rPr>
              <w:t>OF TEXAS</w:t>
            </w:r>
          </w:p>
        </w:tc>
      </w:tr>
    </w:tbl>
    <w:p w14:paraId="557737F0" w14:textId="77777777" w:rsidR="001E3C63" w:rsidRPr="00A0228C" w:rsidRDefault="001E3C63" w:rsidP="001E3C63">
      <w:pPr>
        <w:autoSpaceDE w:val="0"/>
        <w:autoSpaceDN w:val="0"/>
        <w:adjustRightInd w:val="0"/>
        <w:spacing w:line="240" w:lineRule="atLeast"/>
        <w:jc w:val="center"/>
        <w:rPr>
          <w:b/>
          <w:color w:val="000000"/>
        </w:rPr>
      </w:pPr>
    </w:p>
    <w:p w14:paraId="59A9D1DF" w14:textId="77777777" w:rsidR="001E3C63" w:rsidRPr="00A0228C" w:rsidRDefault="001E3C63" w:rsidP="001E3C63">
      <w:pPr>
        <w:autoSpaceDE w:val="0"/>
        <w:autoSpaceDN w:val="0"/>
        <w:adjustRightInd w:val="0"/>
        <w:spacing w:line="240" w:lineRule="atLeast"/>
        <w:jc w:val="center"/>
        <w:rPr>
          <w:b/>
          <w:color w:val="000000"/>
        </w:rPr>
      </w:pPr>
    </w:p>
    <w:p w14:paraId="62E53020" w14:textId="77777777" w:rsidR="001E3C63" w:rsidRPr="00A0228C" w:rsidRDefault="001E3C63" w:rsidP="001E3C63">
      <w:pPr>
        <w:autoSpaceDE w:val="0"/>
        <w:autoSpaceDN w:val="0"/>
        <w:adjustRightInd w:val="0"/>
        <w:spacing w:line="240" w:lineRule="atLeast"/>
        <w:jc w:val="center"/>
        <w:rPr>
          <w:b/>
          <w:color w:val="000000"/>
        </w:rPr>
      </w:pPr>
    </w:p>
    <w:p w14:paraId="0D742CD8" w14:textId="77777777" w:rsidR="001E3C63" w:rsidRPr="00A0228C" w:rsidRDefault="001E3C63" w:rsidP="001E3C63">
      <w:pPr>
        <w:autoSpaceDE w:val="0"/>
        <w:autoSpaceDN w:val="0"/>
        <w:adjustRightInd w:val="0"/>
        <w:spacing w:line="240" w:lineRule="atLeast"/>
        <w:jc w:val="center"/>
        <w:rPr>
          <w:b/>
          <w:color w:val="000000"/>
        </w:rPr>
      </w:pPr>
    </w:p>
    <w:p w14:paraId="144D5E31" w14:textId="77777777" w:rsidR="001E3C63" w:rsidRPr="00A0228C" w:rsidRDefault="001E3C63" w:rsidP="001E3C63">
      <w:pPr>
        <w:autoSpaceDE w:val="0"/>
        <w:autoSpaceDN w:val="0"/>
        <w:adjustRightInd w:val="0"/>
        <w:spacing w:line="240" w:lineRule="atLeast"/>
        <w:jc w:val="center"/>
        <w:rPr>
          <w:b/>
          <w:color w:val="000000"/>
        </w:rPr>
      </w:pPr>
    </w:p>
    <w:p w14:paraId="772330F9" w14:textId="77777777" w:rsidR="001E3C63" w:rsidRPr="00A0228C" w:rsidRDefault="001E3C63" w:rsidP="001E3C63">
      <w:pPr>
        <w:autoSpaceDE w:val="0"/>
        <w:autoSpaceDN w:val="0"/>
        <w:adjustRightInd w:val="0"/>
        <w:spacing w:line="240" w:lineRule="atLeast"/>
        <w:jc w:val="center"/>
        <w:rPr>
          <w:b/>
          <w:color w:val="000000"/>
        </w:rPr>
      </w:pPr>
    </w:p>
    <w:p w14:paraId="1C1AC2FC" w14:textId="77777777" w:rsidR="001E3C63" w:rsidRPr="00A0228C" w:rsidRDefault="001E3C63" w:rsidP="001E3C63">
      <w:pPr>
        <w:jc w:val="center"/>
        <w:rPr>
          <w:b/>
          <w:color w:val="000000"/>
        </w:rPr>
      </w:pPr>
      <w:r w:rsidRPr="00A0228C">
        <w:rPr>
          <w:b/>
          <w:color w:val="000000"/>
        </w:rPr>
        <w:t>DIRECT TESTIMONY</w:t>
      </w:r>
    </w:p>
    <w:p w14:paraId="49B70135" w14:textId="77777777" w:rsidR="001E3C63" w:rsidRPr="00A0228C" w:rsidRDefault="001E3C63" w:rsidP="001E3C63">
      <w:pPr>
        <w:jc w:val="center"/>
        <w:rPr>
          <w:b/>
          <w:color w:val="000000"/>
        </w:rPr>
      </w:pPr>
    </w:p>
    <w:p w14:paraId="0CB628EC" w14:textId="77777777" w:rsidR="001E3C63" w:rsidRPr="00A0228C" w:rsidRDefault="001E3C63" w:rsidP="001E3C63">
      <w:pPr>
        <w:jc w:val="center"/>
        <w:rPr>
          <w:b/>
          <w:color w:val="000000"/>
        </w:rPr>
      </w:pPr>
      <w:r w:rsidRPr="00A0228C">
        <w:rPr>
          <w:b/>
          <w:color w:val="000000"/>
        </w:rPr>
        <w:t>OF</w:t>
      </w:r>
    </w:p>
    <w:p w14:paraId="434C90F8" w14:textId="77777777" w:rsidR="001E3C63" w:rsidRPr="00A0228C" w:rsidRDefault="001E3C63" w:rsidP="001E3C63">
      <w:pPr>
        <w:jc w:val="center"/>
        <w:rPr>
          <w:b/>
          <w:color w:val="000000"/>
        </w:rPr>
      </w:pPr>
    </w:p>
    <w:p w14:paraId="6B624C83" w14:textId="321DBDD0" w:rsidR="001E3C63" w:rsidRDefault="00C1281A" w:rsidP="3ACF4977">
      <w:pPr>
        <w:jc w:val="center"/>
        <w:rPr>
          <w:b/>
          <w:bCs/>
          <w:color w:val="000000"/>
        </w:rPr>
      </w:pPr>
      <w:r w:rsidRPr="3ACF4977">
        <w:rPr>
          <w:b/>
          <w:bCs/>
          <w:color w:val="000000" w:themeColor="text1"/>
        </w:rPr>
        <w:t>JOHN SOUSA</w:t>
      </w:r>
    </w:p>
    <w:p w14:paraId="351E364D" w14:textId="77777777" w:rsidR="001E3C63" w:rsidRPr="00A0228C" w:rsidRDefault="001E3C63" w:rsidP="001E3C63">
      <w:pPr>
        <w:jc w:val="center"/>
        <w:rPr>
          <w:b/>
          <w:color w:val="000000"/>
        </w:rPr>
      </w:pPr>
    </w:p>
    <w:p w14:paraId="6315F36C" w14:textId="77777777" w:rsidR="001E3C63" w:rsidRPr="00A0228C" w:rsidRDefault="001E3C63" w:rsidP="001E3C63">
      <w:pPr>
        <w:jc w:val="center"/>
        <w:rPr>
          <w:b/>
          <w:color w:val="000000"/>
        </w:rPr>
      </w:pPr>
      <w:r w:rsidRPr="00A0228C">
        <w:rPr>
          <w:b/>
          <w:color w:val="000000"/>
        </w:rPr>
        <w:t>ON BEHALF OF</w:t>
      </w:r>
    </w:p>
    <w:p w14:paraId="5C287310" w14:textId="77777777" w:rsidR="001E3C63" w:rsidRPr="00A0228C" w:rsidRDefault="001E3C63" w:rsidP="001E3C63">
      <w:pPr>
        <w:jc w:val="center"/>
        <w:rPr>
          <w:b/>
          <w:color w:val="000000"/>
        </w:rPr>
      </w:pPr>
    </w:p>
    <w:p w14:paraId="3C399DBB" w14:textId="77777777" w:rsidR="001E3C63" w:rsidRPr="00A0228C" w:rsidRDefault="001E3C63" w:rsidP="001E3C63">
      <w:pPr>
        <w:jc w:val="center"/>
        <w:rPr>
          <w:b/>
          <w:color w:val="000000"/>
        </w:rPr>
      </w:pPr>
      <w:r w:rsidRPr="00A0228C">
        <w:rPr>
          <w:b/>
          <w:color w:val="000000"/>
        </w:rPr>
        <w:t>CENTERPOINT ENERGY HOUSTON ELECTRIC, LLC</w:t>
      </w:r>
    </w:p>
    <w:p w14:paraId="0964F2AB" w14:textId="77777777" w:rsidR="001E3C63" w:rsidRPr="00E83F8B" w:rsidRDefault="001E3C63" w:rsidP="00FE620A">
      <w:pPr>
        <w:jc w:val="left"/>
        <w:rPr>
          <w:color w:val="000000"/>
        </w:rPr>
      </w:pPr>
    </w:p>
    <w:p w14:paraId="00BE3489" w14:textId="77777777" w:rsidR="001E3C63" w:rsidRPr="00E83F8B" w:rsidRDefault="001E3C63" w:rsidP="00FE620A">
      <w:pPr>
        <w:jc w:val="left"/>
        <w:rPr>
          <w:color w:val="000000"/>
        </w:rPr>
      </w:pPr>
    </w:p>
    <w:p w14:paraId="1BF217E8" w14:textId="77777777" w:rsidR="001E3C63" w:rsidRPr="00E83F8B" w:rsidRDefault="001E3C63" w:rsidP="00FE620A">
      <w:pPr>
        <w:jc w:val="left"/>
        <w:rPr>
          <w:color w:val="000000"/>
        </w:rPr>
      </w:pPr>
    </w:p>
    <w:p w14:paraId="318BD23C" w14:textId="77777777" w:rsidR="001E3C63" w:rsidRPr="00E83F8B" w:rsidRDefault="001E3C63" w:rsidP="00FE620A">
      <w:pPr>
        <w:jc w:val="left"/>
        <w:rPr>
          <w:color w:val="000000"/>
        </w:rPr>
      </w:pPr>
    </w:p>
    <w:p w14:paraId="5C0D1A8E" w14:textId="77777777" w:rsidR="001E3C63" w:rsidRPr="00E83F8B" w:rsidRDefault="001E3C63" w:rsidP="00FE620A">
      <w:pPr>
        <w:jc w:val="left"/>
      </w:pPr>
    </w:p>
    <w:p w14:paraId="7DC0981B" w14:textId="77777777" w:rsidR="001E3C63" w:rsidRPr="00E83F8B" w:rsidRDefault="001E3C63" w:rsidP="00FE620A">
      <w:pPr>
        <w:jc w:val="left"/>
      </w:pPr>
    </w:p>
    <w:p w14:paraId="5B28C5ED" w14:textId="77777777" w:rsidR="001E3C63" w:rsidRPr="00E83F8B" w:rsidRDefault="001E3C63" w:rsidP="00FE620A">
      <w:pPr>
        <w:jc w:val="left"/>
        <w:rPr>
          <w:caps/>
        </w:rPr>
      </w:pPr>
    </w:p>
    <w:p w14:paraId="463E074A" w14:textId="77777777" w:rsidR="001E3C63" w:rsidRPr="00E83F8B" w:rsidRDefault="001E3C63" w:rsidP="00FE620A">
      <w:pPr>
        <w:jc w:val="left"/>
        <w:rPr>
          <w:caps/>
        </w:rPr>
      </w:pPr>
    </w:p>
    <w:p w14:paraId="54AA74D4" w14:textId="77777777" w:rsidR="001E3C63" w:rsidRPr="00E83F8B" w:rsidRDefault="001E3C63" w:rsidP="00FE620A">
      <w:pPr>
        <w:jc w:val="left"/>
        <w:rPr>
          <w:caps/>
        </w:rPr>
      </w:pPr>
    </w:p>
    <w:p w14:paraId="2A50C5C7" w14:textId="77777777" w:rsidR="001E3C63" w:rsidRPr="00E83F8B" w:rsidRDefault="001E3C63" w:rsidP="00FE620A">
      <w:pPr>
        <w:jc w:val="left"/>
        <w:rPr>
          <w:caps/>
        </w:rPr>
      </w:pPr>
    </w:p>
    <w:p w14:paraId="77C0382F" w14:textId="77777777" w:rsidR="001E3C63" w:rsidRPr="00E83F8B" w:rsidRDefault="001E3C63" w:rsidP="00FE620A">
      <w:pPr>
        <w:jc w:val="left"/>
        <w:rPr>
          <w:caps/>
        </w:rPr>
      </w:pPr>
    </w:p>
    <w:p w14:paraId="24385B90" w14:textId="77777777" w:rsidR="001E3C63" w:rsidRPr="00E83F8B" w:rsidRDefault="001E3C63" w:rsidP="00FE620A">
      <w:pPr>
        <w:jc w:val="left"/>
        <w:rPr>
          <w:caps/>
        </w:rPr>
      </w:pPr>
    </w:p>
    <w:p w14:paraId="211D59CA" w14:textId="77777777" w:rsidR="001E3C63" w:rsidRPr="00E83F8B" w:rsidRDefault="001E3C63" w:rsidP="00FE620A">
      <w:pPr>
        <w:jc w:val="left"/>
        <w:rPr>
          <w:caps/>
          <w:color w:val="000000"/>
        </w:rPr>
      </w:pPr>
    </w:p>
    <w:p w14:paraId="7C71EC50" w14:textId="77777777" w:rsidR="00E25E9B" w:rsidRDefault="00E25E9B" w:rsidP="00FE620A">
      <w:pPr>
        <w:jc w:val="left"/>
      </w:pPr>
    </w:p>
    <w:p w14:paraId="3983A2F0" w14:textId="77777777" w:rsidR="00E25E9B" w:rsidRDefault="00E25E9B" w:rsidP="00FE620A">
      <w:pPr>
        <w:jc w:val="left"/>
      </w:pPr>
    </w:p>
    <w:p w14:paraId="0A0E9DFE" w14:textId="77777777" w:rsidR="00E25E9B" w:rsidRDefault="00E25E9B" w:rsidP="00FE620A">
      <w:pPr>
        <w:jc w:val="left"/>
      </w:pPr>
    </w:p>
    <w:p w14:paraId="6DCFD3B7" w14:textId="77777777" w:rsidR="00E25E9B" w:rsidRDefault="00E25E9B" w:rsidP="00FE620A">
      <w:pPr>
        <w:jc w:val="left"/>
      </w:pPr>
    </w:p>
    <w:p w14:paraId="482E3E14" w14:textId="77777777" w:rsidR="00E25E9B" w:rsidRDefault="00E25E9B" w:rsidP="00FE620A">
      <w:pPr>
        <w:jc w:val="left"/>
      </w:pPr>
    </w:p>
    <w:p w14:paraId="4F212AB7" w14:textId="77777777" w:rsidR="00FE620A" w:rsidRDefault="00FE620A" w:rsidP="00FE620A">
      <w:pPr>
        <w:jc w:val="left"/>
      </w:pPr>
    </w:p>
    <w:p w14:paraId="026A0835" w14:textId="77777777" w:rsidR="00E83F8B" w:rsidRDefault="00E83F8B" w:rsidP="00FE620A">
      <w:pPr>
        <w:jc w:val="left"/>
      </w:pPr>
    </w:p>
    <w:p w14:paraId="46EF4FB5" w14:textId="77777777" w:rsidR="00E83F8B" w:rsidRDefault="00E83F8B" w:rsidP="00FE620A">
      <w:pPr>
        <w:jc w:val="left"/>
      </w:pPr>
    </w:p>
    <w:p w14:paraId="6B356114" w14:textId="77777777" w:rsidR="00E83F8B" w:rsidRDefault="00E83F8B" w:rsidP="00FE620A">
      <w:pPr>
        <w:jc w:val="left"/>
      </w:pPr>
    </w:p>
    <w:p w14:paraId="7106C8EE" w14:textId="77777777" w:rsidR="00C80E36" w:rsidRDefault="00C80E36" w:rsidP="00FE620A">
      <w:pPr>
        <w:jc w:val="left"/>
      </w:pPr>
    </w:p>
    <w:p w14:paraId="38C995B9" w14:textId="2B958BDE" w:rsidR="00E83F8B" w:rsidRDefault="00720D7E" w:rsidP="00C80E36">
      <w:pPr>
        <w:jc w:val="center"/>
        <w:rPr>
          <w:b/>
          <w:u w:val="single"/>
        </w:rPr>
      </w:pPr>
      <w:r>
        <w:rPr>
          <w:b/>
        </w:rPr>
        <w:t>MARCH</w:t>
      </w:r>
      <w:r w:rsidR="009C5C49">
        <w:rPr>
          <w:b/>
        </w:rPr>
        <w:t xml:space="preserve"> 2024</w:t>
      </w:r>
    </w:p>
    <w:p w14:paraId="6BF845BB" w14:textId="77777777" w:rsidR="0011392D" w:rsidRDefault="001E3C63" w:rsidP="001E3C63">
      <w:pPr>
        <w:jc w:val="center"/>
        <w:rPr>
          <w:b/>
          <w:u w:val="single"/>
        </w:rPr>
      </w:pPr>
      <w:bookmarkStart w:id="1" w:name="OLE_LINK1"/>
      <w:r w:rsidRPr="00E25E9B">
        <w:rPr>
          <w:b/>
          <w:u w:val="single"/>
        </w:rPr>
        <w:t>TABLE OF CONTENTS</w:t>
      </w:r>
    </w:p>
    <w:p w14:paraId="7813F0EE" w14:textId="77777777" w:rsidR="00D15337" w:rsidRDefault="00D15337" w:rsidP="001E3C63">
      <w:pPr>
        <w:jc w:val="center"/>
        <w:rPr>
          <w:b/>
          <w:u w:val="single"/>
        </w:rPr>
      </w:pPr>
    </w:p>
    <w:p w14:paraId="7FE68EE6" w14:textId="7B8849A3" w:rsidR="00D15337" w:rsidRPr="00D15337" w:rsidRDefault="007816F6" w:rsidP="00D15337">
      <w:pPr>
        <w:widowControl w:val="0"/>
        <w:tabs>
          <w:tab w:val="clear" w:pos="720"/>
          <w:tab w:val="left" w:pos="540"/>
          <w:tab w:val="right" w:leader="dot" w:pos="8640"/>
        </w:tabs>
        <w:spacing w:line="480" w:lineRule="auto"/>
        <w:ind w:left="540" w:hanging="540"/>
        <w:jc w:val="left"/>
        <w:rPr>
          <w:rFonts w:eastAsia="Times New Roman"/>
          <w:noProof/>
        </w:rPr>
      </w:pPr>
      <w:hyperlink w:anchor="_Toc264712464" w:history="1">
        <w:r w:rsidR="00D15337" w:rsidRPr="00D15337">
          <w:rPr>
            <w:rFonts w:eastAsia="Times New Roman"/>
            <w:noProof/>
          </w:rPr>
          <w:t>EXECUTIVE SUMMARY</w:t>
        </w:r>
        <w:r w:rsidR="00D15337" w:rsidRPr="00D15337">
          <w:rPr>
            <w:rFonts w:eastAsia="Times New Roman"/>
            <w:noProof/>
            <w:webHidden/>
          </w:rPr>
          <w:tab/>
          <w:t>E</w:t>
        </w:r>
        <w:r w:rsidR="001308D6">
          <w:rPr>
            <w:rFonts w:eastAsia="Times New Roman"/>
            <w:noProof/>
            <w:webHidden/>
          </w:rPr>
          <w:t>S</w:t>
        </w:r>
        <w:r w:rsidR="00D15337" w:rsidRPr="00D15337">
          <w:rPr>
            <w:rFonts w:eastAsia="Times New Roman"/>
            <w:noProof/>
            <w:webHidden/>
          </w:rPr>
          <w:t>-</w:t>
        </w:r>
        <w:r w:rsidR="00D15337" w:rsidRPr="00D15337">
          <w:rPr>
            <w:rFonts w:eastAsia="Times New Roman"/>
            <w:noProof/>
            <w:webHidden/>
          </w:rPr>
          <w:fldChar w:fldCharType="begin"/>
        </w:r>
        <w:r w:rsidR="00D15337" w:rsidRPr="00D15337">
          <w:rPr>
            <w:rFonts w:eastAsia="Times New Roman"/>
            <w:noProof/>
            <w:webHidden/>
          </w:rPr>
          <w:instrText xml:space="preserve"> PAGEREF _Toc264712464 \h </w:instrText>
        </w:r>
        <w:r w:rsidR="00D15337" w:rsidRPr="00D15337">
          <w:rPr>
            <w:rFonts w:eastAsia="Times New Roman"/>
            <w:noProof/>
            <w:webHidden/>
          </w:rPr>
        </w:r>
        <w:r w:rsidR="00D15337" w:rsidRPr="00D15337">
          <w:rPr>
            <w:rFonts w:eastAsia="Times New Roman"/>
            <w:noProof/>
            <w:webHidden/>
          </w:rPr>
          <w:fldChar w:fldCharType="separate"/>
        </w:r>
        <w:r w:rsidR="00D15337" w:rsidRPr="00D15337">
          <w:rPr>
            <w:rFonts w:eastAsia="Times New Roman"/>
            <w:noProof/>
            <w:webHidden/>
          </w:rPr>
          <w:t>1</w:t>
        </w:r>
        <w:r w:rsidR="00D15337" w:rsidRPr="00D15337">
          <w:rPr>
            <w:rFonts w:eastAsia="Times New Roman"/>
            <w:noProof/>
            <w:webHidden/>
          </w:rPr>
          <w:fldChar w:fldCharType="end"/>
        </w:r>
      </w:hyperlink>
    </w:p>
    <w:bookmarkEnd w:id="1" w:displacedByCustomXml="next"/>
    <w:sdt>
      <w:sdtPr>
        <w:rPr>
          <w:noProof w:val="0"/>
        </w:rPr>
        <w:id w:val="259727276"/>
        <w:docPartObj>
          <w:docPartGallery w:val="Table of Contents"/>
          <w:docPartUnique/>
        </w:docPartObj>
      </w:sdtPr>
      <w:sdtEndPr>
        <w:rPr>
          <w:b/>
          <w:bCs/>
        </w:rPr>
      </w:sdtEndPr>
      <w:sdtContent>
        <w:p w14:paraId="481D0403" w14:textId="38A03939" w:rsidR="00A2679B" w:rsidRDefault="00A2679B">
          <w:pPr>
            <w:pStyle w:val="TOC1"/>
            <w:rPr>
              <w:rFonts w:asciiTheme="minorHAnsi" w:hAnsiTheme="minorHAnsi" w:cstheme="minorBidi"/>
              <w:kern w:val="2"/>
              <w:sz w:val="22"/>
              <w:szCs w:val="22"/>
              <w14:ligatures w14:val="standardContextual"/>
            </w:rPr>
          </w:pPr>
          <w:r>
            <w:fldChar w:fldCharType="begin"/>
          </w:r>
          <w:r>
            <w:instrText xml:space="preserve"> TOC \o "1-3" \h \z \u </w:instrText>
          </w:r>
          <w:r>
            <w:fldChar w:fldCharType="separate"/>
          </w:r>
          <w:hyperlink w:anchor="_Toc158283062" w:history="1">
            <w:r w:rsidRPr="00C85B72">
              <w:rPr>
                <w:rStyle w:val="Hyperlink"/>
              </w:rPr>
              <w:t>I.</w:t>
            </w:r>
            <w:r>
              <w:rPr>
                <w:rFonts w:asciiTheme="minorHAnsi" w:hAnsiTheme="minorHAnsi" w:cstheme="minorBidi"/>
                <w:kern w:val="2"/>
                <w:sz w:val="22"/>
                <w:szCs w:val="22"/>
                <w14:ligatures w14:val="standardContextual"/>
              </w:rPr>
              <w:tab/>
            </w:r>
            <w:r w:rsidRPr="00C85B72">
              <w:rPr>
                <w:rStyle w:val="Hyperlink"/>
              </w:rPr>
              <w:t>INTRODUCTION</w:t>
            </w:r>
            <w:r>
              <w:rPr>
                <w:webHidden/>
              </w:rPr>
              <w:tab/>
            </w:r>
            <w:r>
              <w:rPr>
                <w:webHidden/>
              </w:rPr>
              <w:fldChar w:fldCharType="begin"/>
            </w:r>
            <w:r>
              <w:rPr>
                <w:webHidden/>
              </w:rPr>
              <w:instrText xml:space="preserve"> PAGEREF _Toc158283062 \h </w:instrText>
            </w:r>
            <w:r>
              <w:rPr>
                <w:webHidden/>
              </w:rPr>
            </w:r>
            <w:r>
              <w:rPr>
                <w:webHidden/>
              </w:rPr>
              <w:fldChar w:fldCharType="separate"/>
            </w:r>
            <w:r w:rsidR="004A1201">
              <w:rPr>
                <w:webHidden/>
              </w:rPr>
              <w:t>1</w:t>
            </w:r>
            <w:r>
              <w:rPr>
                <w:webHidden/>
              </w:rPr>
              <w:fldChar w:fldCharType="end"/>
            </w:r>
          </w:hyperlink>
        </w:p>
        <w:p w14:paraId="1C2FCA5F" w14:textId="62E0A137" w:rsidR="00A2679B" w:rsidRDefault="007816F6">
          <w:pPr>
            <w:pStyle w:val="TOC1"/>
            <w:rPr>
              <w:rFonts w:asciiTheme="minorHAnsi" w:hAnsiTheme="minorHAnsi" w:cstheme="minorBidi"/>
              <w:kern w:val="2"/>
              <w:sz w:val="22"/>
              <w:szCs w:val="22"/>
              <w14:ligatures w14:val="standardContextual"/>
            </w:rPr>
          </w:pPr>
          <w:hyperlink w:anchor="_Toc158283063" w:history="1">
            <w:r w:rsidR="00A2679B" w:rsidRPr="00C85B72">
              <w:rPr>
                <w:rStyle w:val="Hyperlink"/>
              </w:rPr>
              <w:t>II.</w:t>
            </w:r>
            <w:r w:rsidR="00A2679B">
              <w:rPr>
                <w:rFonts w:asciiTheme="minorHAnsi" w:hAnsiTheme="minorHAnsi" w:cstheme="minorBidi"/>
                <w:kern w:val="2"/>
                <w:sz w:val="22"/>
                <w:szCs w:val="22"/>
                <w14:ligatures w14:val="standardContextual"/>
              </w:rPr>
              <w:tab/>
            </w:r>
            <w:r w:rsidR="00A2679B" w:rsidRPr="00C85B72">
              <w:rPr>
                <w:rStyle w:val="Hyperlink"/>
              </w:rPr>
              <w:t>CORPORATE COMMUNICATIONS,  COMMUNITY RELATIONS, UTILITY MARKETING, AND CORPORATE SECURITY DEPARTMENTS</w:t>
            </w:r>
            <w:r w:rsidR="00A2679B">
              <w:rPr>
                <w:webHidden/>
              </w:rPr>
              <w:tab/>
            </w:r>
            <w:r w:rsidR="00A2679B">
              <w:rPr>
                <w:webHidden/>
              </w:rPr>
              <w:fldChar w:fldCharType="begin"/>
            </w:r>
            <w:r w:rsidR="00A2679B">
              <w:rPr>
                <w:webHidden/>
              </w:rPr>
              <w:instrText xml:space="preserve"> PAGEREF _Toc158283063 \h </w:instrText>
            </w:r>
            <w:r w:rsidR="00A2679B">
              <w:rPr>
                <w:webHidden/>
              </w:rPr>
            </w:r>
            <w:r w:rsidR="00A2679B">
              <w:rPr>
                <w:webHidden/>
              </w:rPr>
              <w:fldChar w:fldCharType="separate"/>
            </w:r>
            <w:r w:rsidR="004A1201">
              <w:rPr>
                <w:webHidden/>
              </w:rPr>
              <w:t>3</w:t>
            </w:r>
            <w:r w:rsidR="00A2679B">
              <w:rPr>
                <w:webHidden/>
              </w:rPr>
              <w:fldChar w:fldCharType="end"/>
            </w:r>
          </w:hyperlink>
        </w:p>
        <w:p w14:paraId="70736BD6" w14:textId="2D413987" w:rsidR="00A2679B" w:rsidRDefault="007816F6">
          <w:pPr>
            <w:pStyle w:val="TOC2"/>
            <w:rPr>
              <w:rFonts w:asciiTheme="minorHAnsi" w:hAnsiTheme="minorHAnsi" w:cstheme="minorBidi"/>
              <w:kern w:val="2"/>
              <w:sz w:val="22"/>
              <w:szCs w:val="22"/>
              <w14:ligatures w14:val="standardContextual"/>
            </w:rPr>
          </w:pPr>
          <w:hyperlink w:anchor="_Toc158283064" w:history="1">
            <w:r w:rsidR="00A2679B" w:rsidRPr="00C85B72">
              <w:rPr>
                <w:rStyle w:val="Hyperlink"/>
              </w:rPr>
              <w:t>A.</w:t>
            </w:r>
            <w:r w:rsidR="00A2679B">
              <w:rPr>
                <w:rFonts w:asciiTheme="minorHAnsi" w:hAnsiTheme="minorHAnsi" w:cstheme="minorBidi"/>
                <w:kern w:val="2"/>
                <w:sz w:val="22"/>
                <w:szCs w:val="22"/>
                <w14:ligatures w14:val="standardContextual"/>
              </w:rPr>
              <w:tab/>
            </w:r>
            <w:r w:rsidR="00A2679B" w:rsidRPr="00C85B72">
              <w:rPr>
                <w:rStyle w:val="Hyperlink"/>
              </w:rPr>
              <w:t>Corporate Communications Services Provided to CenterPoint Houston</w:t>
            </w:r>
            <w:r w:rsidR="00A2679B">
              <w:rPr>
                <w:webHidden/>
              </w:rPr>
              <w:tab/>
            </w:r>
            <w:r w:rsidR="00A2679B">
              <w:rPr>
                <w:webHidden/>
              </w:rPr>
              <w:fldChar w:fldCharType="begin"/>
            </w:r>
            <w:r w:rsidR="00A2679B">
              <w:rPr>
                <w:webHidden/>
              </w:rPr>
              <w:instrText xml:space="preserve"> PAGEREF _Toc158283064 \h </w:instrText>
            </w:r>
            <w:r w:rsidR="00A2679B">
              <w:rPr>
                <w:webHidden/>
              </w:rPr>
            </w:r>
            <w:r w:rsidR="00A2679B">
              <w:rPr>
                <w:webHidden/>
              </w:rPr>
              <w:fldChar w:fldCharType="separate"/>
            </w:r>
            <w:r w:rsidR="004A1201">
              <w:rPr>
                <w:webHidden/>
              </w:rPr>
              <w:t>3</w:t>
            </w:r>
            <w:r w:rsidR="00A2679B">
              <w:rPr>
                <w:webHidden/>
              </w:rPr>
              <w:fldChar w:fldCharType="end"/>
            </w:r>
          </w:hyperlink>
        </w:p>
        <w:p w14:paraId="16FCDBF8" w14:textId="158CB3BE" w:rsidR="00A2679B" w:rsidRDefault="007816F6">
          <w:pPr>
            <w:pStyle w:val="TOC2"/>
            <w:rPr>
              <w:rFonts w:asciiTheme="minorHAnsi" w:hAnsiTheme="minorHAnsi" w:cstheme="minorBidi"/>
              <w:kern w:val="2"/>
              <w:sz w:val="22"/>
              <w:szCs w:val="22"/>
              <w14:ligatures w14:val="standardContextual"/>
            </w:rPr>
          </w:pPr>
          <w:hyperlink w:anchor="_Toc158283065" w:history="1">
            <w:r w:rsidR="00A2679B" w:rsidRPr="00C85B72">
              <w:rPr>
                <w:rStyle w:val="Hyperlink"/>
              </w:rPr>
              <w:t>B.</w:t>
            </w:r>
            <w:r w:rsidR="00A2679B">
              <w:rPr>
                <w:rFonts w:asciiTheme="minorHAnsi" w:hAnsiTheme="minorHAnsi" w:cstheme="minorBidi"/>
                <w:kern w:val="2"/>
                <w:sz w:val="22"/>
                <w:szCs w:val="22"/>
                <w14:ligatures w14:val="standardContextual"/>
              </w:rPr>
              <w:tab/>
            </w:r>
            <w:r w:rsidR="00A2679B" w:rsidRPr="00C85B72">
              <w:rPr>
                <w:rStyle w:val="Hyperlink"/>
              </w:rPr>
              <w:t>Corporate Communications Costs and Cost Assignments</w:t>
            </w:r>
            <w:r w:rsidR="00A2679B">
              <w:rPr>
                <w:webHidden/>
              </w:rPr>
              <w:tab/>
            </w:r>
            <w:r w:rsidR="00A2679B">
              <w:rPr>
                <w:webHidden/>
              </w:rPr>
              <w:fldChar w:fldCharType="begin"/>
            </w:r>
            <w:r w:rsidR="00A2679B">
              <w:rPr>
                <w:webHidden/>
              </w:rPr>
              <w:instrText xml:space="preserve"> PAGEREF _Toc158283065 \h </w:instrText>
            </w:r>
            <w:r w:rsidR="00A2679B">
              <w:rPr>
                <w:webHidden/>
              </w:rPr>
            </w:r>
            <w:r w:rsidR="00A2679B">
              <w:rPr>
                <w:webHidden/>
              </w:rPr>
              <w:fldChar w:fldCharType="separate"/>
            </w:r>
            <w:r w:rsidR="004A1201">
              <w:rPr>
                <w:webHidden/>
              </w:rPr>
              <w:t>9</w:t>
            </w:r>
            <w:r w:rsidR="00A2679B">
              <w:rPr>
                <w:webHidden/>
              </w:rPr>
              <w:fldChar w:fldCharType="end"/>
            </w:r>
          </w:hyperlink>
        </w:p>
        <w:p w14:paraId="7D8F69DE" w14:textId="6EFA3EA2" w:rsidR="00A2679B" w:rsidRDefault="007816F6">
          <w:pPr>
            <w:pStyle w:val="TOC2"/>
            <w:rPr>
              <w:rFonts w:asciiTheme="minorHAnsi" w:hAnsiTheme="minorHAnsi" w:cstheme="minorBidi"/>
              <w:kern w:val="2"/>
              <w:sz w:val="22"/>
              <w:szCs w:val="22"/>
              <w14:ligatures w14:val="standardContextual"/>
            </w:rPr>
          </w:pPr>
          <w:hyperlink w:anchor="_Toc158283066" w:history="1">
            <w:r w:rsidR="00A2679B" w:rsidRPr="00C85B72">
              <w:rPr>
                <w:rStyle w:val="Hyperlink"/>
              </w:rPr>
              <w:t>C.</w:t>
            </w:r>
            <w:r w:rsidR="00A2679B">
              <w:rPr>
                <w:rFonts w:asciiTheme="minorHAnsi" w:hAnsiTheme="minorHAnsi" w:cstheme="minorBidi"/>
                <w:kern w:val="2"/>
                <w:sz w:val="22"/>
                <w:szCs w:val="22"/>
                <w14:ligatures w14:val="standardContextual"/>
              </w:rPr>
              <w:tab/>
            </w:r>
            <w:r w:rsidR="00A2679B" w:rsidRPr="00C85B72">
              <w:rPr>
                <w:rStyle w:val="Hyperlink"/>
              </w:rPr>
              <w:t>Community Relations Services Provided to CenterPoint Houston</w:t>
            </w:r>
            <w:r w:rsidR="00A2679B">
              <w:rPr>
                <w:webHidden/>
              </w:rPr>
              <w:tab/>
            </w:r>
            <w:r w:rsidR="00A2679B">
              <w:rPr>
                <w:webHidden/>
              </w:rPr>
              <w:fldChar w:fldCharType="begin"/>
            </w:r>
            <w:r w:rsidR="00A2679B">
              <w:rPr>
                <w:webHidden/>
              </w:rPr>
              <w:instrText xml:space="preserve"> PAGEREF _Toc158283066 \h </w:instrText>
            </w:r>
            <w:r w:rsidR="00A2679B">
              <w:rPr>
                <w:webHidden/>
              </w:rPr>
            </w:r>
            <w:r w:rsidR="00A2679B">
              <w:rPr>
                <w:webHidden/>
              </w:rPr>
              <w:fldChar w:fldCharType="separate"/>
            </w:r>
            <w:r w:rsidR="004A1201">
              <w:rPr>
                <w:webHidden/>
              </w:rPr>
              <w:t>14</w:t>
            </w:r>
            <w:r w:rsidR="00A2679B">
              <w:rPr>
                <w:webHidden/>
              </w:rPr>
              <w:fldChar w:fldCharType="end"/>
            </w:r>
          </w:hyperlink>
        </w:p>
        <w:p w14:paraId="01DD735F" w14:textId="23CEEA8F" w:rsidR="00A2679B" w:rsidRDefault="007816F6">
          <w:pPr>
            <w:pStyle w:val="TOC2"/>
            <w:rPr>
              <w:rFonts w:asciiTheme="minorHAnsi" w:hAnsiTheme="minorHAnsi" w:cstheme="minorBidi"/>
              <w:kern w:val="2"/>
              <w:sz w:val="22"/>
              <w:szCs w:val="22"/>
              <w14:ligatures w14:val="standardContextual"/>
            </w:rPr>
          </w:pPr>
          <w:hyperlink w:anchor="_Toc158283067" w:history="1">
            <w:r w:rsidR="00A2679B" w:rsidRPr="00C85B72">
              <w:rPr>
                <w:rStyle w:val="Hyperlink"/>
              </w:rPr>
              <w:t>D.</w:t>
            </w:r>
            <w:r w:rsidR="00A2679B">
              <w:rPr>
                <w:rFonts w:asciiTheme="minorHAnsi" w:hAnsiTheme="minorHAnsi" w:cstheme="minorBidi"/>
                <w:kern w:val="2"/>
                <w:sz w:val="22"/>
                <w:szCs w:val="22"/>
                <w14:ligatures w14:val="standardContextual"/>
              </w:rPr>
              <w:tab/>
            </w:r>
            <w:r w:rsidR="00A2679B" w:rsidRPr="00C85B72">
              <w:rPr>
                <w:rStyle w:val="Hyperlink"/>
              </w:rPr>
              <w:t>Community Relations Costs and Cost Assignments</w:t>
            </w:r>
            <w:r w:rsidR="00A2679B">
              <w:rPr>
                <w:webHidden/>
              </w:rPr>
              <w:tab/>
            </w:r>
            <w:r w:rsidR="00A2679B">
              <w:rPr>
                <w:webHidden/>
              </w:rPr>
              <w:fldChar w:fldCharType="begin"/>
            </w:r>
            <w:r w:rsidR="00A2679B">
              <w:rPr>
                <w:webHidden/>
              </w:rPr>
              <w:instrText xml:space="preserve"> PAGEREF _Toc158283067 \h </w:instrText>
            </w:r>
            <w:r w:rsidR="00A2679B">
              <w:rPr>
                <w:webHidden/>
              </w:rPr>
            </w:r>
            <w:r w:rsidR="00A2679B">
              <w:rPr>
                <w:webHidden/>
              </w:rPr>
              <w:fldChar w:fldCharType="separate"/>
            </w:r>
            <w:r w:rsidR="004A1201">
              <w:rPr>
                <w:webHidden/>
              </w:rPr>
              <w:t>29</w:t>
            </w:r>
            <w:r w:rsidR="00A2679B">
              <w:rPr>
                <w:webHidden/>
              </w:rPr>
              <w:fldChar w:fldCharType="end"/>
            </w:r>
          </w:hyperlink>
        </w:p>
        <w:p w14:paraId="279FB198" w14:textId="01F94C39" w:rsidR="00A2679B" w:rsidRDefault="007816F6">
          <w:pPr>
            <w:pStyle w:val="TOC2"/>
            <w:rPr>
              <w:rFonts w:asciiTheme="minorHAnsi" w:hAnsiTheme="minorHAnsi" w:cstheme="minorBidi"/>
              <w:kern w:val="2"/>
              <w:sz w:val="22"/>
              <w:szCs w:val="22"/>
              <w14:ligatures w14:val="standardContextual"/>
            </w:rPr>
          </w:pPr>
          <w:hyperlink w:anchor="_Toc158283068" w:history="1">
            <w:r w:rsidR="00A2679B" w:rsidRPr="00C85B72">
              <w:rPr>
                <w:rStyle w:val="Hyperlink"/>
              </w:rPr>
              <w:t>E.</w:t>
            </w:r>
            <w:r w:rsidR="00A2679B">
              <w:rPr>
                <w:rFonts w:asciiTheme="minorHAnsi" w:hAnsiTheme="minorHAnsi" w:cstheme="minorBidi"/>
                <w:kern w:val="2"/>
                <w:sz w:val="22"/>
                <w:szCs w:val="22"/>
                <w14:ligatures w14:val="standardContextual"/>
              </w:rPr>
              <w:tab/>
            </w:r>
            <w:r w:rsidR="00A2679B" w:rsidRPr="00C85B72">
              <w:rPr>
                <w:rStyle w:val="Hyperlink"/>
              </w:rPr>
              <w:t>Utility Marketing Services Provided to CenterPoint Houston</w:t>
            </w:r>
            <w:r w:rsidR="00A2679B">
              <w:rPr>
                <w:webHidden/>
              </w:rPr>
              <w:tab/>
            </w:r>
            <w:r w:rsidR="00A2679B">
              <w:rPr>
                <w:webHidden/>
              </w:rPr>
              <w:fldChar w:fldCharType="begin"/>
            </w:r>
            <w:r w:rsidR="00A2679B">
              <w:rPr>
                <w:webHidden/>
              </w:rPr>
              <w:instrText xml:space="preserve"> PAGEREF _Toc158283068 \h </w:instrText>
            </w:r>
            <w:r w:rsidR="00A2679B">
              <w:rPr>
                <w:webHidden/>
              </w:rPr>
            </w:r>
            <w:r w:rsidR="00A2679B">
              <w:rPr>
                <w:webHidden/>
              </w:rPr>
              <w:fldChar w:fldCharType="separate"/>
            </w:r>
            <w:r w:rsidR="004A1201">
              <w:rPr>
                <w:webHidden/>
              </w:rPr>
              <w:t>30</w:t>
            </w:r>
            <w:r w:rsidR="00A2679B">
              <w:rPr>
                <w:webHidden/>
              </w:rPr>
              <w:fldChar w:fldCharType="end"/>
            </w:r>
          </w:hyperlink>
        </w:p>
        <w:p w14:paraId="346CE2E6" w14:textId="693C5333" w:rsidR="00A2679B" w:rsidRDefault="007816F6">
          <w:pPr>
            <w:pStyle w:val="TOC2"/>
            <w:rPr>
              <w:rFonts w:asciiTheme="minorHAnsi" w:hAnsiTheme="minorHAnsi" w:cstheme="minorBidi"/>
              <w:kern w:val="2"/>
              <w:sz w:val="22"/>
              <w:szCs w:val="22"/>
              <w14:ligatures w14:val="standardContextual"/>
            </w:rPr>
          </w:pPr>
          <w:hyperlink w:anchor="_Toc158283069" w:history="1">
            <w:r w:rsidR="00A2679B" w:rsidRPr="00C85B72">
              <w:rPr>
                <w:rStyle w:val="Hyperlink"/>
              </w:rPr>
              <w:t xml:space="preserve">F. </w:t>
            </w:r>
            <w:r w:rsidR="00A2679B">
              <w:rPr>
                <w:rFonts w:asciiTheme="minorHAnsi" w:hAnsiTheme="minorHAnsi" w:cstheme="minorBidi"/>
                <w:kern w:val="2"/>
                <w:sz w:val="22"/>
                <w:szCs w:val="22"/>
                <w14:ligatures w14:val="standardContextual"/>
              </w:rPr>
              <w:tab/>
            </w:r>
            <w:r w:rsidR="00A2679B" w:rsidRPr="00C85B72">
              <w:rPr>
                <w:rStyle w:val="Hyperlink"/>
              </w:rPr>
              <w:t>Utility Marketing Costs and Cost Assignments</w:t>
            </w:r>
            <w:r w:rsidR="00A2679B">
              <w:rPr>
                <w:webHidden/>
              </w:rPr>
              <w:tab/>
            </w:r>
            <w:r w:rsidR="00A2679B">
              <w:rPr>
                <w:webHidden/>
              </w:rPr>
              <w:fldChar w:fldCharType="begin"/>
            </w:r>
            <w:r w:rsidR="00A2679B">
              <w:rPr>
                <w:webHidden/>
              </w:rPr>
              <w:instrText xml:space="preserve"> PAGEREF _Toc158283069 \h </w:instrText>
            </w:r>
            <w:r w:rsidR="00A2679B">
              <w:rPr>
                <w:webHidden/>
              </w:rPr>
            </w:r>
            <w:r w:rsidR="00A2679B">
              <w:rPr>
                <w:webHidden/>
              </w:rPr>
              <w:fldChar w:fldCharType="separate"/>
            </w:r>
            <w:r w:rsidR="004A1201">
              <w:rPr>
                <w:webHidden/>
              </w:rPr>
              <w:t>34</w:t>
            </w:r>
            <w:r w:rsidR="00A2679B">
              <w:rPr>
                <w:webHidden/>
              </w:rPr>
              <w:fldChar w:fldCharType="end"/>
            </w:r>
          </w:hyperlink>
        </w:p>
        <w:p w14:paraId="50495165" w14:textId="16F56A02" w:rsidR="00A2679B" w:rsidRDefault="007816F6">
          <w:pPr>
            <w:pStyle w:val="TOC2"/>
            <w:rPr>
              <w:rFonts w:asciiTheme="minorHAnsi" w:hAnsiTheme="minorHAnsi" w:cstheme="minorBidi"/>
              <w:kern w:val="2"/>
              <w:sz w:val="22"/>
              <w:szCs w:val="22"/>
              <w14:ligatures w14:val="standardContextual"/>
            </w:rPr>
          </w:pPr>
          <w:hyperlink w:anchor="_Toc158283070" w:history="1">
            <w:r w:rsidR="00A2679B" w:rsidRPr="00C85B72">
              <w:rPr>
                <w:rStyle w:val="Hyperlink"/>
              </w:rPr>
              <w:t>G.</w:t>
            </w:r>
            <w:r w:rsidR="00A2679B">
              <w:rPr>
                <w:rFonts w:asciiTheme="minorHAnsi" w:hAnsiTheme="minorHAnsi" w:cstheme="minorBidi"/>
                <w:kern w:val="2"/>
                <w:sz w:val="22"/>
                <w:szCs w:val="22"/>
                <w14:ligatures w14:val="standardContextual"/>
              </w:rPr>
              <w:tab/>
            </w:r>
            <w:r w:rsidR="00A2679B" w:rsidRPr="00C85B72">
              <w:rPr>
                <w:rStyle w:val="Hyperlink"/>
              </w:rPr>
              <w:t>Corporate Security Services Provided to CenterPoint Houston</w:t>
            </w:r>
            <w:r w:rsidR="00A2679B">
              <w:rPr>
                <w:webHidden/>
              </w:rPr>
              <w:tab/>
            </w:r>
            <w:r w:rsidR="00A2679B">
              <w:rPr>
                <w:webHidden/>
              </w:rPr>
              <w:fldChar w:fldCharType="begin"/>
            </w:r>
            <w:r w:rsidR="00A2679B">
              <w:rPr>
                <w:webHidden/>
              </w:rPr>
              <w:instrText xml:space="preserve"> PAGEREF _Toc158283070 \h </w:instrText>
            </w:r>
            <w:r w:rsidR="00A2679B">
              <w:rPr>
                <w:webHidden/>
              </w:rPr>
            </w:r>
            <w:r w:rsidR="00A2679B">
              <w:rPr>
                <w:webHidden/>
              </w:rPr>
              <w:fldChar w:fldCharType="separate"/>
            </w:r>
            <w:r w:rsidR="004A1201">
              <w:rPr>
                <w:webHidden/>
              </w:rPr>
              <w:t>35</w:t>
            </w:r>
            <w:r w:rsidR="00A2679B">
              <w:rPr>
                <w:webHidden/>
              </w:rPr>
              <w:fldChar w:fldCharType="end"/>
            </w:r>
          </w:hyperlink>
        </w:p>
        <w:p w14:paraId="27C4603E" w14:textId="29554FD7" w:rsidR="00A2679B" w:rsidRDefault="007816F6">
          <w:pPr>
            <w:pStyle w:val="TOC2"/>
            <w:rPr>
              <w:rFonts w:asciiTheme="minorHAnsi" w:hAnsiTheme="minorHAnsi" w:cstheme="minorBidi"/>
              <w:kern w:val="2"/>
              <w:sz w:val="22"/>
              <w:szCs w:val="22"/>
              <w14:ligatures w14:val="standardContextual"/>
            </w:rPr>
          </w:pPr>
          <w:hyperlink w:anchor="_Toc158283071" w:history="1">
            <w:r w:rsidR="00A2679B" w:rsidRPr="00C85B72">
              <w:rPr>
                <w:rStyle w:val="Hyperlink"/>
              </w:rPr>
              <w:t>H.</w:t>
            </w:r>
            <w:r w:rsidR="00A2679B">
              <w:rPr>
                <w:rFonts w:asciiTheme="minorHAnsi" w:hAnsiTheme="minorHAnsi" w:cstheme="minorBidi"/>
                <w:kern w:val="2"/>
                <w:sz w:val="22"/>
                <w:szCs w:val="22"/>
                <w14:ligatures w14:val="standardContextual"/>
              </w:rPr>
              <w:tab/>
            </w:r>
            <w:r w:rsidR="00A2679B" w:rsidRPr="00C85B72">
              <w:rPr>
                <w:rStyle w:val="Hyperlink"/>
              </w:rPr>
              <w:t>Corporate Security Costs and Cost Assignments</w:t>
            </w:r>
            <w:r w:rsidR="00A2679B">
              <w:rPr>
                <w:webHidden/>
              </w:rPr>
              <w:tab/>
            </w:r>
            <w:r w:rsidR="00A2679B">
              <w:rPr>
                <w:webHidden/>
              </w:rPr>
              <w:fldChar w:fldCharType="begin"/>
            </w:r>
            <w:r w:rsidR="00A2679B">
              <w:rPr>
                <w:webHidden/>
              </w:rPr>
              <w:instrText xml:space="preserve"> PAGEREF _Toc158283071 \h </w:instrText>
            </w:r>
            <w:r w:rsidR="00A2679B">
              <w:rPr>
                <w:webHidden/>
              </w:rPr>
            </w:r>
            <w:r w:rsidR="00A2679B">
              <w:rPr>
                <w:webHidden/>
              </w:rPr>
              <w:fldChar w:fldCharType="separate"/>
            </w:r>
            <w:r w:rsidR="004A1201">
              <w:rPr>
                <w:webHidden/>
              </w:rPr>
              <w:t>38</w:t>
            </w:r>
            <w:r w:rsidR="00A2679B">
              <w:rPr>
                <w:webHidden/>
              </w:rPr>
              <w:fldChar w:fldCharType="end"/>
            </w:r>
          </w:hyperlink>
        </w:p>
        <w:p w14:paraId="33ACE81E" w14:textId="07F4B12A" w:rsidR="00A2679B" w:rsidRDefault="007816F6">
          <w:pPr>
            <w:pStyle w:val="TOC1"/>
            <w:rPr>
              <w:rFonts w:asciiTheme="minorHAnsi" w:hAnsiTheme="minorHAnsi" w:cstheme="minorBidi"/>
              <w:kern w:val="2"/>
              <w:sz w:val="22"/>
              <w:szCs w:val="22"/>
              <w14:ligatures w14:val="standardContextual"/>
            </w:rPr>
          </w:pPr>
          <w:hyperlink w:anchor="_Toc158283072" w:history="1">
            <w:r w:rsidR="00A2679B" w:rsidRPr="00C85B72">
              <w:rPr>
                <w:rStyle w:val="Hyperlink"/>
              </w:rPr>
              <w:t>III.</w:t>
            </w:r>
            <w:r w:rsidR="00A2679B">
              <w:rPr>
                <w:rFonts w:asciiTheme="minorHAnsi" w:hAnsiTheme="minorHAnsi" w:cstheme="minorBidi"/>
                <w:kern w:val="2"/>
                <w:sz w:val="22"/>
                <w:szCs w:val="22"/>
                <w14:ligatures w14:val="standardContextual"/>
              </w:rPr>
              <w:tab/>
            </w:r>
            <w:r w:rsidR="00A2679B" w:rsidRPr="00C85B72">
              <w:rPr>
                <w:rStyle w:val="Hyperlink"/>
              </w:rPr>
              <w:t>CONCLUSION</w:t>
            </w:r>
            <w:r w:rsidR="00A2679B">
              <w:rPr>
                <w:webHidden/>
              </w:rPr>
              <w:tab/>
            </w:r>
            <w:r w:rsidR="00A2679B">
              <w:rPr>
                <w:webHidden/>
              </w:rPr>
              <w:fldChar w:fldCharType="begin"/>
            </w:r>
            <w:r w:rsidR="00A2679B">
              <w:rPr>
                <w:webHidden/>
              </w:rPr>
              <w:instrText xml:space="preserve"> PAGEREF _Toc158283072 \h </w:instrText>
            </w:r>
            <w:r w:rsidR="00A2679B">
              <w:rPr>
                <w:webHidden/>
              </w:rPr>
            </w:r>
            <w:r w:rsidR="00A2679B">
              <w:rPr>
                <w:webHidden/>
              </w:rPr>
              <w:fldChar w:fldCharType="separate"/>
            </w:r>
            <w:r w:rsidR="004A1201">
              <w:rPr>
                <w:webHidden/>
              </w:rPr>
              <w:t>39</w:t>
            </w:r>
            <w:r w:rsidR="00A2679B">
              <w:rPr>
                <w:webHidden/>
              </w:rPr>
              <w:fldChar w:fldCharType="end"/>
            </w:r>
          </w:hyperlink>
        </w:p>
        <w:p w14:paraId="54AA4F1E" w14:textId="0B518637" w:rsidR="00A2679B" w:rsidRDefault="00A2679B">
          <w:r>
            <w:rPr>
              <w:b/>
              <w:bCs/>
              <w:noProof/>
            </w:rPr>
            <w:fldChar w:fldCharType="end"/>
          </w:r>
        </w:p>
      </w:sdtContent>
    </w:sdt>
    <w:p w14:paraId="16D1641C" w14:textId="212C529E" w:rsidR="001E3C63" w:rsidRPr="00C56B97" w:rsidRDefault="001E3C63" w:rsidP="00323A36">
      <w:pPr>
        <w:jc w:val="center"/>
        <w:rPr>
          <w:b/>
        </w:rPr>
      </w:pPr>
    </w:p>
    <w:p w14:paraId="6DE54F33" w14:textId="6446502E" w:rsidR="00C56B97" w:rsidRDefault="00C56B97" w:rsidP="00C56B97">
      <w:pPr>
        <w:jc w:val="center"/>
        <w:rPr>
          <w:b/>
        </w:rPr>
      </w:pPr>
    </w:p>
    <w:p w14:paraId="787EDAE9" w14:textId="35A1138F" w:rsidR="00C56B97" w:rsidRDefault="00C56B97" w:rsidP="00C56B97">
      <w:pPr>
        <w:jc w:val="center"/>
        <w:rPr>
          <w:b/>
        </w:rPr>
      </w:pPr>
    </w:p>
    <w:p w14:paraId="7F78129D" w14:textId="3C6EFDAF" w:rsidR="00C56B97" w:rsidRDefault="00C56B97" w:rsidP="00C56B97">
      <w:pPr>
        <w:jc w:val="center"/>
        <w:rPr>
          <w:b/>
        </w:rPr>
      </w:pPr>
    </w:p>
    <w:p w14:paraId="13DADE4B" w14:textId="77777777" w:rsidR="00C56B97" w:rsidRDefault="00C56B97" w:rsidP="00C56B97">
      <w:pPr>
        <w:jc w:val="center"/>
        <w:rPr>
          <w:b/>
        </w:rPr>
      </w:pPr>
    </w:p>
    <w:p w14:paraId="54D92321" w14:textId="77777777" w:rsidR="001E3C63" w:rsidRDefault="001E3C63" w:rsidP="0011392D"/>
    <w:p w14:paraId="29259569" w14:textId="106E7334" w:rsidR="00C52F98" w:rsidRDefault="00C52F98">
      <w:pPr>
        <w:tabs>
          <w:tab w:val="clear" w:pos="720"/>
        </w:tabs>
      </w:pPr>
      <w:r>
        <w:br w:type="page"/>
      </w:r>
    </w:p>
    <w:p w14:paraId="68C81C06" w14:textId="77777777" w:rsidR="001E3C63" w:rsidRPr="00E81460" w:rsidRDefault="001E3C63" w:rsidP="00A2679B">
      <w:pPr>
        <w:jc w:val="center"/>
        <w:rPr>
          <w:u w:val="single"/>
        </w:rPr>
      </w:pPr>
    </w:p>
    <w:p w14:paraId="29D84748" w14:textId="77777777" w:rsidR="000664E2" w:rsidRDefault="000664E2" w:rsidP="00A2679B">
      <w:pPr>
        <w:jc w:val="center"/>
        <w:rPr>
          <w:rFonts w:eastAsia="SimHei"/>
          <w:b/>
          <w:bCs/>
          <w:szCs w:val="28"/>
          <w:u w:val="single"/>
        </w:rPr>
      </w:pPr>
      <w:bookmarkStart w:id="2" w:name="_Toc157720594"/>
      <w:bookmarkStart w:id="3" w:name="_Toc158282872"/>
      <w:r w:rsidRPr="00E81460">
        <w:rPr>
          <w:rFonts w:eastAsia="SimHei"/>
          <w:b/>
          <w:bCs/>
          <w:szCs w:val="28"/>
          <w:u w:val="single"/>
        </w:rPr>
        <w:t>GLOSSARY OF ACRONYMS AND DEFINED TERMS</w:t>
      </w:r>
      <w:bookmarkEnd w:id="2"/>
      <w:bookmarkEnd w:id="3"/>
    </w:p>
    <w:p w14:paraId="5F333E1A" w14:textId="77777777" w:rsidR="00A2679B" w:rsidRPr="00E81460" w:rsidRDefault="00A2679B" w:rsidP="00A2679B">
      <w:pPr>
        <w:jc w:val="center"/>
        <w:rPr>
          <w:rFonts w:eastAsia="SimHei"/>
          <w:b/>
          <w:bCs/>
          <w:szCs w:val="28"/>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9"/>
        <w:gridCol w:w="6091"/>
      </w:tblGrid>
      <w:tr w:rsidR="000664E2" w14:paraId="41B31B64" w14:textId="77777777" w:rsidTr="000664E2">
        <w:tc>
          <w:tcPr>
            <w:tcW w:w="2695" w:type="dxa"/>
            <w:hideMark/>
          </w:tcPr>
          <w:p w14:paraId="69335AEA" w14:textId="77777777" w:rsidR="000664E2" w:rsidRDefault="000664E2">
            <w:pPr>
              <w:widowControl w:val="0"/>
              <w:snapToGrid w:val="0"/>
              <w:spacing w:after="240"/>
              <w:jc w:val="center"/>
              <w:rPr>
                <w:rFonts w:eastAsia="Times New Roman"/>
                <w:b/>
                <w:bCs/>
                <w:szCs w:val="20"/>
              </w:rPr>
            </w:pPr>
            <w:r>
              <w:rPr>
                <w:b/>
                <w:bCs/>
                <w:szCs w:val="20"/>
              </w:rPr>
              <w:t>Acronym</w:t>
            </w:r>
          </w:p>
        </w:tc>
        <w:tc>
          <w:tcPr>
            <w:tcW w:w="6655" w:type="dxa"/>
            <w:hideMark/>
          </w:tcPr>
          <w:p w14:paraId="7233A0F7" w14:textId="77777777" w:rsidR="000664E2" w:rsidRDefault="000664E2">
            <w:pPr>
              <w:widowControl w:val="0"/>
              <w:snapToGrid w:val="0"/>
              <w:spacing w:after="240"/>
              <w:jc w:val="center"/>
              <w:rPr>
                <w:b/>
                <w:bCs/>
                <w:szCs w:val="20"/>
              </w:rPr>
            </w:pPr>
            <w:r>
              <w:rPr>
                <w:b/>
                <w:bCs/>
                <w:szCs w:val="20"/>
              </w:rPr>
              <w:t>Definition</w:t>
            </w:r>
          </w:p>
        </w:tc>
      </w:tr>
      <w:tr w:rsidR="000664E2" w14:paraId="5B075A0B" w14:textId="77777777" w:rsidTr="000664E2">
        <w:tc>
          <w:tcPr>
            <w:tcW w:w="2695" w:type="dxa"/>
            <w:hideMark/>
          </w:tcPr>
          <w:p w14:paraId="0F2EA851" w14:textId="77777777" w:rsidR="000664E2" w:rsidRDefault="000664E2">
            <w:pPr>
              <w:widowControl w:val="0"/>
              <w:snapToGrid w:val="0"/>
              <w:spacing w:after="240"/>
              <w:rPr>
                <w:szCs w:val="20"/>
              </w:rPr>
            </w:pPr>
            <w:r>
              <w:rPr>
                <w:szCs w:val="20"/>
              </w:rPr>
              <w:t>ACSI</w:t>
            </w:r>
          </w:p>
        </w:tc>
        <w:tc>
          <w:tcPr>
            <w:tcW w:w="6655" w:type="dxa"/>
            <w:hideMark/>
          </w:tcPr>
          <w:p w14:paraId="0BFBEEDD" w14:textId="77777777" w:rsidR="000664E2" w:rsidRDefault="000664E2">
            <w:pPr>
              <w:widowControl w:val="0"/>
              <w:snapToGrid w:val="0"/>
              <w:spacing w:after="240"/>
              <w:rPr>
                <w:szCs w:val="20"/>
              </w:rPr>
            </w:pPr>
            <w:r>
              <w:rPr>
                <w:szCs w:val="20"/>
              </w:rPr>
              <w:t>American Customer Satisfaction Index</w:t>
            </w:r>
          </w:p>
        </w:tc>
      </w:tr>
      <w:tr w:rsidR="000664E2" w14:paraId="3BD76BE2" w14:textId="77777777" w:rsidTr="000664E2">
        <w:tc>
          <w:tcPr>
            <w:tcW w:w="2695" w:type="dxa"/>
            <w:hideMark/>
          </w:tcPr>
          <w:p w14:paraId="441635F5" w14:textId="77777777" w:rsidR="000664E2" w:rsidRDefault="000664E2">
            <w:pPr>
              <w:widowControl w:val="0"/>
              <w:snapToGrid w:val="0"/>
              <w:spacing w:after="240"/>
              <w:rPr>
                <w:szCs w:val="20"/>
              </w:rPr>
            </w:pPr>
            <w:r>
              <w:rPr>
                <w:szCs w:val="20"/>
              </w:rPr>
              <w:t>CECP</w:t>
            </w:r>
          </w:p>
        </w:tc>
        <w:tc>
          <w:tcPr>
            <w:tcW w:w="6655" w:type="dxa"/>
            <w:hideMark/>
          </w:tcPr>
          <w:p w14:paraId="2320C94E" w14:textId="77777777" w:rsidR="000664E2" w:rsidRDefault="000664E2">
            <w:pPr>
              <w:widowControl w:val="0"/>
              <w:snapToGrid w:val="0"/>
              <w:spacing w:after="240"/>
              <w:rPr>
                <w:szCs w:val="20"/>
              </w:rPr>
            </w:pPr>
            <w:r>
              <w:rPr>
                <w:szCs w:val="20"/>
              </w:rPr>
              <w:t>Chief Executives for Corporate Purpose</w:t>
            </w:r>
          </w:p>
        </w:tc>
      </w:tr>
      <w:tr w:rsidR="000664E2" w14:paraId="75ED9FF9" w14:textId="77777777" w:rsidTr="000664E2">
        <w:tc>
          <w:tcPr>
            <w:tcW w:w="2695" w:type="dxa"/>
            <w:hideMark/>
          </w:tcPr>
          <w:p w14:paraId="52529FEE" w14:textId="77777777" w:rsidR="000664E2" w:rsidRDefault="000664E2">
            <w:pPr>
              <w:widowControl w:val="0"/>
              <w:snapToGrid w:val="0"/>
              <w:spacing w:after="240"/>
              <w:rPr>
                <w:szCs w:val="20"/>
              </w:rPr>
            </w:pPr>
            <w:r>
              <w:rPr>
                <w:szCs w:val="20"/>
              </w:rPr>
              <w:t>CenterPoint Houston</w:t>
            </w:r>
          </w:p>
        </w:tc>
        <w:tc>
          <w:tcPr>
            <w:tcW w:w="6655" w:type="dxa"/>
            <w:hideMark/>
          </w:tcPr>
          <w:p w14:paraId="46CE5DB4" w14:textId="0A0353BA" w:rsidR="000664E2" w:rsidRDefault="000664E2">
            <w:pPr>
              <w:widowControl w:val="0"/>
              <w:snapToGrid w:val="0"/>
              <w:spacing w:after="240"/>
              <w:rPr>
                <w:szCs w:val="20"/>
              </w:rPr>
            </w:pPr>
            <w:r>
              <w:rPr>
                <w:szCs w:val="20"/>
              </w:rPr>
              <w:t>CenterPoint Energy</w:t>
            </w:r>
            <w:r w:rsidR="00614339">
              <w:rPr>
                <w:szCs w:val="20"/>
              </w:rPr>
              <w:t xml:space="preserve"> Houston Electric, LLC</w:t>
            </w:r>
          </w:p>
        </w:tc>
      </w:tr>
      <w:tr w:rsidR="00614339" w14:paraId="14B9C887" w14:textId="77777777" w:rsidTr="000664E2">
        <w:tc>
          <w:tcPr>
            <w:tcW w:w="2695" w:type="dxa"/>
          </w:tcPr>
          <w:p w14:paraId="2A061F8A" w14:textId="4EA08403" w:rsidR="00614339" w:rsidRDefault="00614339">
            <w:pPr>
              <w:widowControl w:val="0"/>
              <w:snapToGrid w:val="0"/>
              <w:spacing w:after="240"/>
              <w:rPr>
                <w:szCs w:val="20"/>
              </w:rPr>
            </w:pPr>
            <w:r>
              <w:rPr>
                <w:szCs w:val="20"/>
              </w:rPr>
              <w:t>CNP</w:t>
            </w:r>
          </w:p>
        </w:tc>
        <w:tc>
          <w:tcPr>
            <w:tcW w:w="6655" w:type="dxa"/>
          </w:tcPr>
          <w:p w14:paraId="47F4C86D" w14:textId="62730F5A" w:rsidR="00614339" w:rsidRDefault="00614339">
            <w:pPr>
              <w:widowControl w:val="0"/>
              <w:snapToGrid w:val="0"/>
              <w:spacing w:after="240"/>
              <w:rPr>
                <w:szCs w:val="20"/>
              </w:rPr>
            </w:pPr>
            <w:r>
              <w:rPr>
                <w:szCs w:val="20"/>
              </w:rPr>
              <w:t>CenterPoint Energy, Inc.</w:t>
            </w:r>
          </w:p>
        </w:tc>
      </w:tr>
      <w:tr w:rsidR="000664E2" w14:paraId="73680AE3" w14:textId="77777777" w:rsidTr="000664E2">
        <w:tc>
          <w:tcPr>
            <w:tcW w:w="2695" w:type="dxa"/>
            <w:hideMark/>
          </w:tcPr>
          <w:p w14:paraId="381F0EA4" w14:textId="77777777" w:rsidR="000664E2" w:rsidRDefault="000664E2">
            <w:pPr>
              <w:widowControl w:val="0"/>
              <w:snapToGrid w:val="0"/>
              <w:spacing w:after="240"/>
              <w:rPr>
                <w:szCs w:val="20"/>
              </w:rPr>
            </w:pPr>
            <w:r>
              <w:rPr>
                <w:szCs w:val="20"/>
              </w:rPr>
              <w:t>Company</w:t>
            </w:r>
          </w:p>
        </w:tc>
        <w:tc>
          <w:tcPr>
            <w:tcW w:w="6655" w:type="dxa"/>
            <w:hideMark/>
          </w:tcPr>
          <w:p w14:paraId="1A8174BC" w14:textId="77777777" w:rsidR="000664E2" w:rsidRDefault="000664E2">
            <w:pPr>
              <w:widowControl w:val="0"/>
              <w:snapToGrid w:val="0"/>
              <w:spacing w:after="240"/>
              <w:rPr>
                <w:szCs w:val="20"/>
              </w:rPr>
            </w:pPr>
            <w:r>
              <w:rPr>
                <w:szCs w:val="20"/>
              </w:rPr>
              <w:t>CenterPoint Energy Houston Electric, LLC</w:t>
            </w:r>
          </w:p>
        </w:tc>
      </w:tr>
      <w:tr w:rsidR="000664E2" w14:paraId="77AEA1AC" w14:textId="77777777" w:rsidTr="000664E2">
        <w:tc>
          <w:tcPr>
            <w:tcW w:w="2695" w:type="dxa"/>
            <w:hideMark/>
          </w:tcPr>
          <w:p w14:paraId="7976A850" w14:textId="77777777" w:rsidR="000664E2" w:rsidRDefault="000664E2">
            <w:pPr>
              <w:widowControl w:val="0"/>
              <w:snapToGrid w:val="0"/>
              <w:spacing w:after="240"/>
              <w:rPr>
                <w:szCs w:val="20"/>
              </w:rPr>
            </w:pPr>
            <w:r>
              <w:rPr>
                <w:szCs w:val="20"/>
              </w:rPr>
              <w:t>Foundation</w:t>
            </w:r>
          </w:p>
        </w:tc>
        <w:tc>
          <w:tcPr>
            <w:tcW w:w="6655" w:type="dxa"/>
            <w:hideMark/>
          </w:tcPr>
          <w:p w14:paraId="5823FD06" w14:textId="77777777" w:rsidR="000664E2" w:rsidRDefault="000664E2">
            <w:pPr>
              <w:widowControl w:val="0"/>
              <w:snapToGrid w:val="0"/>
              <w:spacing w:after="240"/>
              <w:rPr>
                <w:szCs w:val="20"/>
              </w:rPr>
            </w:pPr>
            <w:r>
              <w:rPr>
                <w:szCs w:val="20"/>
              </w:rPr>
              <w:t>CenterPoint Energy Foundation</w:t>
            </w:r>
          </w:p>
        </w:tc>
      </w:tr>
      <w:tr w:rsidR="000664E2" w14:paraId="688ABCD3" w14:textId="77777777" w:rsidTr="000664E2">
        <w:tc>
          <w:tcPr>
            <w:tcW w:w="2695" w:type="dxa"/>
            <w:hideMark/>
          </w:tcPr>
          <w:p w14:paraId="017D432B" w14:textId="77777777" w:rsidR="000664E2" w:rsidRDefault="000664E2">
            <w:pPr>
              <w:widowControl w:val="0"/>
              <w:snapToGrid w:val="0"/>
              <w:spacing w:after="240"/>
              <w:rPr>
                <w:szCs w:val="20"/>
              </w:rPr>
            </w:pPr>
            <w:r>
              <w:rPr>
                <w:szCs w:val="20"/>
              </w:rPr>
              <w:t>JA</w:t>
            </w:r>
          </w:p>
        </w:tc>
        <w:tc>
          <w:tcPr>
            <w:tcW w:w="6655" w:type="dxa"/>
            <w:hideMark/>
          </w:tcPr>
          <w:p w14:paraId="3D866984" w14:textId="77777777" w:rsidR="000664E2" w:rsidRDefault="000664E2">
            <w:pPr>
              <w:widowControl w:val="0"/>
              <w:snapToGrid w:val="0"/>
              <w:spacing w:after="240"/>
              <w:rPr>
                <w:szCs w:val="20"/>
              </w:rPr>
            </w:pPr>
            <w:r>
              <w:rPr>
                <w:szCs w:val="20"/>
              </w:rPr>
              <w:t>Junior Achievement</w:t>
            </w:r>
          </w:p>
        </w:tc>
      </w:tr>
      <w:tr w:rsidR="000664E2" w14:paraId="5AF253DE" w14:textId="77777777" w:rsidTr="000664E2">
        <w:tc>
          <w:tcPr>
            <w:tcW w:w="2695" w:type="dxa"/>
            <w:hideMark/>
          </w:tcPr>
          <w:p w14:paraId="2D7AE815" w14:textId="77777777" w:rsidR="000664E2" w:rsidRDefault="000664E2">
            <w:pPr>
              <w:widowControl w:val="0"/>
              <w:snapToGrid w:val="0"/>
              <w:spacing w:after="240"/>
              <w:rPr>
                <w:szCs w:val="20"/>
              </w:rPr>
            </w:pPr>
            <w:r>
              <w:rPr>
                <w:szCs w:val="20"/>
              </w:rPr>
              <w:t>Service Company</w:t>
            </w:r>
          </w:p>
        </w:tc>
        <w:tc>
          <w:tcPr>
            <w:tcW w:w="6655" w:type="dxa"/>
            <w:hideMark/>
          </w:tcPr>
          <w:p w14:paraId="5F264A04" w14:textId="77777777" w:rsidR="000664E2" w:rsidRDefault="000664E2">
            <w:pPr>
              <w:widowControl w:val="0"/>
              <w:snapToGrid w:val="0"/>
              <w:spacing w:after="240"/>
              <w:rPr>
                <w:szCs w:val="20"/>
              </w:rPr>
            </w:pPr>
            <w:r>
              <w:rPr>
                <w:szCs w:val="20"/>
              </w:rPr>
              <w:t>CenterPoint Energy Service Company, LLC</w:t>
            </w:r>
          </w:p>
        </w:tc>
      </w:tr>
      <w:tr w:rsidR="000664E2" w14:paraId="01B28A37" w14:textId="77777777" w:rsidTr="000664E2">
        <w:tc>
          <w:tcPr>
            <w:tcW w:w="2695" w:type="dxa"/>
            <w:hideMark/>
          </w:tcPr>
          <w:p w14:paraId="1D885261" w14:textId="77777777" w:rsidR="000664E2" w:rsidRDefault="000664E2">
            <w:pPr>
              <w:widowControl w:val="0"/>
              <w:snapToGrid w:val="0"/>
              <w:spacing w:after="240"/>
              <w:rPr>
                <w:szCs w:val="20"/>
              </w:rPr>
            </w:pPr>
            <w:r>
              <w:rPr>
                <w:szCs w:val="20"/>
              </w:rPr>
              <w:t>SOC</w:t>
            </w:r>
          </w:p>
        </w:tc>
        <w:tc>
          <w:tcPr>
            <w:tcW w:w="6655" w:type="dxa"/>
            <w:hideMark/>
          </w:tcPr>
          <w:p w14:paraId="11CD07D7" w14:textId="77777777" w:rsidR="000664E2" w:rsidRDefault="000664E2">
            <w:pPr>
              <w:widowControl w:val="0"/>
              <w:snapToGrid w:val="0"/>
              <w:spacing w:after="240"/>
              <w:rPr>
                <w:szCs w:val="20"/>
              </w:rPr>
            </w:pPr>
            <w:r>
              <w:rPr>
                <w:szCs w:val="20"/>
              </w:rPr>
              <w:t>Security Operations Center</w:t>
            </w:r>
          </w:p>
        </w:tc>
      </w:tr>
    </w:tbl>
    <w:p w14:paraId="5FE80D49" w14:textId="77777777" w:rsidR="001E3C63" w:rsidRDefault="001E3C63" w:rsidP="0011392D"/>
    <w:p w14:paraId="64529411" w14:textId="77777777" w:rsidR="001E3C63" w:rsidRDefault="001E3C63" w:rsidP="0011392D"/>
    <w:p w14:paraId="4F073541" w14:textId="77777777" w:rsidR="001E3C63" w:rsidRDefault="001E3C63" w:rsidP="0011392D"/>
    <w:p w14:paraId="6292D9B9" w14:textId="77777777" w:rsidR="001E3C63" w:rsidRDefault="001E3C63" w:rsidP="0011392D"/>
    <w:p w14:paraId="135B9505" w14:textId="77777777" w:rsidR="00EA0984" w:rsidRDefault="00EA0984" w:rsidP="00EA0984">
      <w:pPr>
        <w:suppressLineNumbers/>
        <w:tabs>
          <w:tab w:val="clear" w:pos="720"/>
        </w:tabs>
        <w:sectPr w:rsidR="00EA0984" w:rsidSect="00EA0984">
          <w:type w:val="continuous"/>
          <w:pgSz w:w="12240" w:h="15840" w:code="1"/>
          <w:pgMar w:top="1440" w:right="1440" w:bottom="1440" w:left="2160" w:header="720" w:footer="720" w:gutter="0"/>
          <w:pgNumType w:start="1"/>
          <w:cols w:space="720"/>
          <w:docGrid w:linePitch="360"/>
        </w:sectPr>
      </w:pPr>
      <w:bookmarkStart w:id="4" w:name="_Toc536710886"/>
      <w:bookmarkStart w:id="5" w:name="_Toc536711126"/>
      <w:r>
        <w:br w:type="page"/>
      </w:r>
    </w:p>
    <w:p w14:paraId="735D119F" w14:textId="77777777" w:rsidR="00EA0984" w:rsidRDefault="00EA0984" w:rsidP="00EA0984">
      <w:pPr>
        <w:suppressLineNumbers/>
        <w:tabs>
          <w:tab w:val="clear" w:pos="720"/>
        </w:tabs>
        <w:rPr>
          <w:rFonts w:eastAsiaTheme="majorEastAsia" w:cstheme="majorBidi"/>
          <w:b/>
          <w:szCs w:val="32"/>
        </w:rPr>
      </w:pPr>
    </w:p>
    <w:p w14:paraId="3D8607F1" w14:textId="29545F9F" w:rsidR="001E3C63" w:rsidRPr="00A2679B" w:rsidRDefault="001E3C63" w:rsidP="00A2679B">
      <w:pPr>
        <w:spacing w:line="480" w:lineRule="auto"/>
        <w:jc w:val="center"/>
        <w:rPr>
          <w:b/>
          <w:bCs/>
        </w:rPr>
      </w:pPr>
      <w:r w:rsidRPr="00A2679B">
        <w:rPr>
          <w:b/>
          <w:bCs/>
        </w:rPr>
        <w:t xml:space="preserve">EXECUTIVE SUMMARY </w:t>
      </w:r>
      <w:r w:rsidR="009A357B" w:rsidRPr="00A2679B">
        <w:rPr>
          <w:b/>
          <w:bCs/>
        </w:rPr>
        <w:t>– CORPORATE COMMUNICATIONS, COMMUNITY RELATIONS, UTILITY MARKETING</w:t>
      </w:r>
      <w:r w:rsidR="00CF248A" w:rsidRPr="00A2679B">
        <w:rPr>
          <w:b/>
          <w:bCs/>
        </w:rPr>
        <w:t>,</w:t>
      </w:r>
      <w:r w:rsidR="009F5753" w:rsidRPr="00A2679B">
        <w:rPr>
          <w:b/>
          <w:bCs/>
        </w:rPr>
        <w:t xml:space="preserve"> </w:t>
      </w:r>
      <w:r w:rsidR="00855992" w:rsidRPr="00A2679B">
        <w:rPr>
          <w:b/>
          <w:bCs/>
        </w:rPr>
        <w:t xml:space="preserve">AND </w:t>
      </w:r>
      <w:r w:rsidR="009F5753" w:rsidRPr="00A2679B">
        <w:rPr>
          <w:b/>
          <w:bCs/>
        </w:rPr>
        <w:t>CORPORATE SECURITY</w:t>
      </w:r>
      <w:r w:rsidR="009A357B" w:rsidRPr="00A2679B">
        <w:rPr>
          <w:b/>
          <w:bCs/>
        </w:rPr>
        <w:t xml:space="preserve"> </w:t>
      </w:r>
      <w:bookmarkEnd w:id="4"/>
      <w:bookmarkEnd w:id="5"/>
      <w:r w:rsidR="00216823" w:rsidRPr="00A2679B">
        <w:rPr>
          <w:b/>
          <w:bCs/>
        </w:rPr>
        <w:br/>
      </w:r>
      <w:r w:rsidR="00C1281A" w:rsidRPr="00A2679B">
        <w:rPr>
          <w:b/>
          <w:bCs/>
        </w:rPr>
        <w:t>JOHN SOUSA</w:t>
      </w:r>
    </w:p>
    <w:p w14:paraId="324B4F39" w14:textId="2C2965F5" w:rsidR="001E3C63" w:rsidRDefault="001E3C63" w:rsidP="008627B3">
      <w:pPr>
        <w:spacing w:line="480" w:lineRule="auto"/>
      </w:pPr>
      <w:r w:rsidRPr="009E4CA8">
        <w:tab/>
      </w:r>
      <w:r w:rsidR="6764DC54">
        <w:t xml:space="preserve">The services the </w:t>
      </w:r>
      <w:r w:rsidR="37D030B7">
        <w:t>Corporate Communications</w:t>
      </w:r>
      <w:r w:rsidR="3B286E19">
        <w:t>,</w:t>
      </w:r>
      <w:r w:rsidDel="6764DC54">
        <w:t xml:space="preserve"> </w:t>
      </w:r>
      <w:r w:rsidR="6764DC54">
        <w:t>Community Relations</w:t>
      </w:r>
      <w:r w:rsidR="3B286E19">
        <w:t xml:space="preserve">, </w:t>
      </w:r>
      <w:r w:rsidR="26B3E34A">
        <w:t xml:space="preserve">Utility </w:t>
      </w:r>
      <w:r w:rsidR="3B286E19">
        <w:t>Marketing</w:t>
      </w:r>
      <w:r w:rsidR="0D450D22">
        <w:t>,</w:t>
      </w:r>
      <w:r w:rsidR="3B286E19">
        <w:t xml:space="preserve"> and Corporate Security</w:t>
      </w:r>
      <w:r w:rsidR="6764DC54">
        <w:t xml:space="preserve"> departments provide to CenterPoint Energy Houston Electric, LLC (“CenterPoint Houston” or the “Company”) </w:t>
      </w:r>
      <w:r w:rsidR="00090B82">
        <w:t>support</w:t>
      </w:r>
      <w:r w:rsidR="6764DC54">
        <w:t xml:space="preserve"> the Company’s provision of safe and reliable electric service.  </w:t>
      </w:r>
      <w:r w:rsidR="37D030B7">
        <w:t>Corporate Communications</w:t>
      </w:r>
      <w:r w:rsidR="6764DC54">
        <w:t xml:space="preserve"> enables the Company to provide timely accurate </w:t>
      </w:r>
      <w:r w:rsidR="6764DC54" w:rsidRPr="00801D78">
        <w:t xml:space="preserve">external and internal </w:t>
      </w:r>
      <w:r w:rsidR="11E8E7E3">
        <w:t xml:space="preserve">information </w:t>
      </w:r>
      <w:r w:rsidR="05A95568">
        <w:t xml:space="preserve">to </w:t>
      </w:r>
      <w:r w:rsidR="4316AC22">
        <w:t xml:space="preserve">media, communities, </w:t>
      </w:r>
      <w:r w:rsidR="788D8916">
        <w:t xml:space="preserve">customers, </w:t>
      </w:r>
      <w:r w:rsidR="0303A2C5">
        <w:t>employees</w:t>
      </w:r>
      <w:r w:rsidR="002B65F9">
        <w:t>,</w:t>
      </w:r>
      <w:r w:rsidR="0303A2C5">
        <w:t xml:space="preserve"> </w:t>
      </w:r>
      <w:r w:rsidR="6FF8ED13">
        <w:t>and other stakeholders</w:t>
      </w:r>
      <w:r w:rsidR="00450B4B">
        <w:t xml:space="preserve"> </w:t>
      </w:r>
      <w:r w:rsidR="6054CF4A">
        <w:t>in</w:t>
      </w:r>
      <w:r w:rsidR="00627C65">
        <w:t xml:space="preserve"> the cities</w:t>
      </w:r>
      <w:r w:rsidR="004A163B">
        <w:t xml:space="preserve"> </w:t>
      </w:r>
      <w:r w:rsidR="778FE537">
        <w:t>where</w:t>
      </w:r>
      <w:r w:rsidR="004A163B">
        <w:t xml:space="preserve"> the Company operates</w:t>
      </w:r>
      <w:r w:rsidR="6764DC54">
        <w:t>.</w:t>
      </w:r>
      <w:r w:rsidR="6764DC54" w:rsidRPr="00801D78">
        <w:t xml:space="preserve"> </w:t>
      </w:r>
      <w:r w:rsidR="00C1C911">
        <w:t xml:space="preserve"> </w:t>
      </w:r>
      <w:r w:rsidR="6764DC54" w:rsidRPr="00D014B2">
        <w:t>Community Relations</w:t>
      </w:r>
      <w:r w:rsidDel="001E3C63">
        <w:t xml:space="preserve"> </w:t>
      </w:r>
      <w:r w:rsidR="6764DC54">
        <w:t>is responsible for directing, planning</w:t>
      </w:r>
      <w:r w:rsidR="75342B68">
        <w:t xml:space="preserve"> and </w:t>
      </w:r>
      <w:r w:rsidR="7DB61BC7">
        <w:t xml:space="preserve">implementing </w:t>
      </w:r>
      <w:r w:rsidR="00EB0E90">
        <w:t xml:space="preserve">community outreach and </w:t>
      </w:r>
      <w:r w:rsidR="00090B82">
        <w:t xml:space="preserve">charitable giving </w:t>
      </w:r>
      <w:r w:rsidR="6764DC54">
        <w:t>programs</w:t>
      </w:r>
      <w:r w:rsidR="76D8A101">
        <w:t>,</w:t>
      </w:r>
      <w:r w:rsidR="6764DC54">
        <w:t xml:space="preserve"> as well as overseeing </w:t>
      </w:r>
      <w:r w:rsidR="4F98F422">
        <w:t>employee</w:t>
      </w:r>
      <w:r w:rsidR="6764DC54">
        <w:t xml:space="preserve"> volunteer initiatives and </w:t>
      </w:r>
      <w:r w:rsidR="6511D3C2">
        <w:t>coordinating</w:t>
      </w:r>
      <w:r w:rsidR="6764DC54">
        <w:t xml:space="preserve"> corporate contributions</w:t>
      </w:r>
      <w:r w:rsidR="654812C7">
        <w:t xml:space="preserve"> and memberships to civic and community organizations</w:t>
      </w:r>
      <w:r w:rsidR="54514D47">
        <w:t>.</w:t>
      </w:r>
      <w:r w:rsidR="6764DC54">
        <w:t xml:space="preserve"> </w:t>
      </w:r>
      <w:r w:rsidR="002A54D6">
        <w:t xml:space="preserve">The </w:t>
      </w:r>
      <w:r w:rsidR="00E54497">
        <w:t>Utility Marketing group is responsible for communicating operational</w:t>
      </w:r>
      <w:r w:rsidR="00090B82">
        <w:t>-</w:t>
      </w:r>
      <w:r w:rsidR="00E54497">
        <w:t>, service</w:t>
      </w:r>
      <w:r w:rsidR="00090B82">
        <w:t>-</w:t>
      </w:r>
      <w:r w:rsidR="00E54497">
        <w:t xml:space="preserve"> and safety</w:t>
      </w:r>
      <w:r w:rsidR="00090B82">
        <w:t>-related</w:t>
      </w:r>
      <w:r w:rsidR="00E54497">
        <w:t xml:space="preserve"> information to residential, commercial and industrial end-use customers, the general public and other stakeholders.</w:t>
      </w:r>
      <w:r w:rsidR="00350FAA" w:rsidRPr="002A4325">
        <w:t xml:space="preserve">  </w:t>
      </w:r>
      <w:r w:rsidR="720F150B" w:rsidRPr="002A4325">
        <w:t>Corporate Security</w:t>
      </w:r>
      <w:r w:rsidR="00350FAA" w:rsidRPr="002A4325">
        <w:t xml:space="preserve"> is responsible for </w:t>
      </w:r>
      <w:r w:rsidR="008627B3" w:rsidRPr="002A4325">
        <w:t>de</w:t>
      </w:r>
      <w:r w:rsidR="008627B3">
        <w:t xml:space="preserve">veloping and managing programs, technology and security guard services </w:t>
      </w:r>
      <w:r w:rsidR="00090B82">
        <w:t xml:space="preserve">designed to help </w:t>
      </w:r>
      <w:r w:rsidR="008627B3">
        <w:t>protect the Company and its electric customers through the identification and analysis of risks to CNP personnel, assets, knowledge</w:t>
      </w:r>
      <w:r w:rsidR="5406B919">
        <w:t>,</w:t>
      </w:r>
      <w:r w:rsidR="008627B3">
        <w:t xml:space="preserve"> and organizational reputation</w:t>
      </w:r>
      <w:r w:rsidR="564CAA12">
        <w:t xml:space="preserve">. </w:t>
      </w:r>
      <w:r>
        <w:tab/>
        <w:t>My testimony:</w:t>
      </w:r>
    </w:p>
    <w:p w14:paraId="2CE2A2CA" w14:textId="3CC08847" w:rsidR="00495FD6" w:rsidRDefault="33907E83" w:rsidP="5E0C3943">
      <w:pPr>
        <w:numPr>
          <w:ilvl w:val="0"/>
          <w:numId w:val="42"/>
        </w:numPr>
        <w:spacing w:after="240"/>
        <w:ind w:left="1440"/>
      </w:pPr>
      <w:r>
        <w:t>D</w:t>
      </w:r>
      <w:r w:rsidR="00495FD6">
        <w:t xml:space="preserve">escribes the organization and responsibilities of </w:t>
      </w:r>
      <w:r w:rsidR="00350FAA">
        <w:t xml:space="preserve">the </w:t>
      </w:r>
      <w:r w:rsidR="00323A36">
        <w:t>Corporate Communications</w:t>
      </w:r>
      <w:r w:rsidR="00170A36">
        <w:t>,</w:t>
      </w:r>
      <w:r w:rsidR="00495FD6">
        <w:t xml:space="preserve"> Community Relations</w:t>
      </w:r>
      <w:r w:rsidR="00170A36">
        <w:t xml:space="preserve">, </w:t>
      </w:r>
      <w:r w:rsidR="00717466">
        <w:t xml:space="preserve">Utility </w:t>
      </w:r>
      <w:r w:rsidR="00170A36">
        <w:t>Marketing</w:t>
      </w:r>
      <w:r w:rsidR="3D6C2552">
        <w:t>,</w:t>
      </w:r>
      <w:r w:rsidR="005F4577">
        <w:t xml:space="preserve"> and Corporate Security</w:t>
      </w:r>
      <w:r w:rsidR="00350FAA">
        <w:t xml:space="preserve"> departments</w:t>
      </w:r>
      <w:r w:rsidR="00495FD6">
        <w:t>;</w:t>
      </w:r>
    </w:p>
    <w:p w14:paraId="1085633B" w14:textId="022303D9" w:rsidR="00495FD6" w:rsidRDefault="3F7ACCD6" w:rsidP="5E0C3943">
      <w:pPr>
        <w:numPr>
          <w:ilvl w:val="0"/>
          <w:numId w:val="42"/>
        </w:numPr>
        <w:spacing w:after="240"/>
        <w:ind w:left="1440"/>
      </w:pPr>
      <w:r>
        <w:t>A</w:t>
      </w:r>
      <w:r w:rsidR="00495FD6">
        <w:t xml:space="preserve">ddresses the key functions that </w:t>
      </w:r>
      <w:r w:rsidR="00323A36">
        <w:t>Corporate Communications</w:t>
      </w:r>
      <w:r w:rsidR="005F4577">
        <w:t>,</w:t>
      </w:r>
      <w:r w:rsidR="00495FD6">
        <w:t xml:space="preserve"> Community Relations</w:t>
      </w:r>
      <w:r w:rsidR="005F4577">
        <w:t xml:space="preserve">, </w:t>
      </w:r>
      <w:r w:rsidR="00717466">
        <w:t xml:space="preserve">Utility </w:t>
      </w:r>
      <w:r w:rsidR="005F4577">
        <w:t>Marketing</w:t>
      </w:r>
      <w:r w:rsidR="39308BB5">
        <w:t>,</w:t>
      </w:r>
      <w:r w:rsidR="005F4577">
        <w:t xml:space="preserve"> and Corporate Security</w:t>
      </w:r>
      <w:r w:rsidR="00495FD6">
        <w:t xml:space="preserve"> provide to CenterPoint Houston;</w:t>
      </w:r>
    </w:p>
    <w:p w14:paraId="635CD0AA" w14:textId="1BED01FC" w:rsidR="00495FD6" w:rsidRDefault="262EAD2B" w:rsidP="5E0C3943">
      <w:pPr>
        <w:numPr>
          <w:ilvl w:val="0"/>
          <w:numId w:val="42"/>
        </w:numPr>
        <w:spacing w:after="240"/>
        <w:ind w:left="1440"/>
      </w:pPr>
      <w:r>
        <w:t>D</w:t>
      </w:r>
      <w:r w:rsidR="00495FD6">
        <w:t>escribes how</w:t>
      </w:r>
      <w:r w:rsidR="001F70D9">
        <w:t xml:space="preserve"> the costs associated with</w:t>
      </w:r>
      <w:r w:rsidR="00495FD6">
        <w:t xml:space="preserve"> </w:t>
      </w:r>
      <w:r w:rsidR="00323A36">
        <w:t>Corporate Communications</w:t>
      </w:r>
      <w:r w:rsidR="005F4577">
        <w:t>,</w:t>
      </w:r>
      <w:r w:rsidR="00495FD6">
        <w:t xml:space="preserve"> Community Relations</w:t>
      </w:r>
      <w:r w:rsidR="00837C00">
        <w:t xml:space="preserve">, </w:t>
      </w:r>
      <w:r w:rsidR="00717466">
        <w:t xml:space="preserve">Utility </w:t>
      </w:r>
      <w:r w:rsidR="00837C00">
        <w:t>Marketing</w:t>
      </w:r>
      <w:r w:rsidR="7A991FE1">
        <w:t>,</w:t>
      </w:r>
      <w:r w:rsidR="00837C00">
        <w:t xml:space="preserve"> and Corporate Security</w:t>
      </w:r>
      <w:r w:rsidR="00495FD6">
        <w:t xml:space="preserve"> costs are controlled and monitored through the budgeting process;</w:t>
      </w:r>
    </w:p>
    <w:p w14:paraId="53FE7902" w14:textId="5368D77B" w:rsidR="00495FD6" w:rsidRDefault="715D39FB" w:rsidP="5E0C3943">
      <w:pPr>
        <w:numPr>
          <w:ilvl w:val="0"/>
          <w:numId w:val="42"/>
        </w:numPr>
        <w:spacing w:after="240"/>
        <w:ind w:left="1440"/>
      </w:pPr>
      <w:r>
        <w:t>A</w:t>
      </w:r>
      <w:r w:rsidR="00495FD6">
        <w:t xml:space="preserve">ddresses how the costs of </w:t>
      </w:r>
      <w:r w:rsidR="00323A36">
        <w:t>Corporate Communications</w:t>
      </w:r>
      <w:r w:rsidR="00837C00">
        <w:t>,</w:t>
      </w:r>
      <w:r w:rsidR="00495FD6">
        <w:t xml:space="preserve"> Community Relations</w:t>
      </w:r>
      <w:r w:rsidR="00837C00">
        <w:t xml:space="preserve">, </w:t>
      </w:r>
      <w:r w:rsidR="00717466">
        <w:t xml:space="preserve">Utility </w:t>
      </w:r>
      <w:r w:rsidR="00837C00">
        <w:t>Marketing</w:t>
      </w:r>
      <w:r w:rsidR="5002FF5A">
        <w:t>,</w:t>
      </w:r>
      <w:r w:rsidR="00837C00">
        <w:t xml:space="preserve"> and Corporate Security</w:t>
      </w:r>
      <w:r w:rsidR="00495FD6">
        <w:t xml:space="preserve"> are assigned; and</w:t>
      </w:r>
    </w:p>
    <w:p w14:paraId="071E61B4" w14:textId="4BF0D30D" w:rsidR="00495FD6" w:rsidRDefault="1E63DE60" w:rsidP="5E0C3943">
      <w:pPr>
        <w:numPr>
          <w:ilvl w:val="0"/>
          <w:numId w:val="42"/>
        </w:numPr>
        <w:spacing w:after="240"/>
        <w:ind w:left="1440"/>
      </w:pPr>
      <w:r>
        <w:t>S</w:t>
      </w:r>
      <w:r w:rsidR="00495FD6">
        <w:t xml:space="preserve">upports the reasonableness of the </w:t>
      </w:r>
      <w:r w:rsidR="00323A36">
        <w:t>Corporate Communications</w:t>
      </w:r>
      <w:r w:rsidR="005D3B06">
        <w:t>,</w:t>
      </w:r>
      <w:r w:rsidR="00495FD6">
        <w:t xml:space="preserve"> Community Relations</w:t>
      </w:r>
      <w:r w:rsidR="005D3B06">
        <w:t xml:space="preserve">, </w:t>
      </w:r>
      <w:r w:rsidR="00717466">
        <w:t xml:space="preserve">Utility </w:t>
      </w:r>
      <w:r w:rsidR="005D3B06">
        <w:t>Marketing</w:t>
      </w:r>
      <w:r w:rsidR="1DBBB5CE">
        <w:t>,</w:t>
      </w:r>
      <w:r w:rsidR="005D3B06">
        <w:t xml:space="preserve"> and Corporate Security</w:t>
      </w:r>
      <w:r w:rsidR="00495FD6">
        <w:t xml:space="preserve"> costs incurred by CenterPoint Houston during the test year.  </w:t>
      </w:r>
    </w:p>
    <w:p w14:paraId="2B06D3E0" w14:textId="77777777" w:rsidR="00EA0984" w:rsidRDefault="001E3C63" w:rsidP="00042EEC">
      <w:pPr>
        <w:spacing w:line="480" w:lineRule="auto"/>
        <w:sectPr w:rsidR="00EA0984" w:rsidSect="00B36DD2">
          <w:headerReference w:type="default" r:id="rId11"/>
          <w:footerReference w:type="default" r:id="rId12"/>
          <w:pgSz w:w="12240" w:h="15840" w:code="1"/>
          <w:pgMar w:top="1440" w:right="1440" w:bottom="1440" w:left="2160" w:header="720" w:footer="720" w:gutter="0"/>
          <w:lnNumType w:countBy="1"/>
          <w:pgNumType w:start="1"/>
          <w:cols w:space="720"/>
          <w:docGrid w:linePitch="360"/>
        </w:sectPr>
      </w:pPr>
      <w:r>
        <w:t xml:space="preserve">My testimony demonstrates that the affiliate costs for </w:t>
      </w:r>
      <w:r w:rsidR="00323A36">
        <w:t>Corporate Communications</w:t>
      </w:r>
      <w:r w:rsidR="005D3B06">
        <w:t>,</w:t>
      </w:r>
      <w:r>
        <w:t xml:space="preserve"> Community Relations</w:t>
      </w:r>
      <w:r w:rsidR="0042297B">
        <w:t xml:space="preserve">, </w:t>
      </w:r>
      <w:r w:rsidR="00717466">
        <w:t xml:space="preserve">Utility </w:t>
      </w:r>
      <w:r w:rsidR="0042297B">
        <w:t>Marketing</w:t>
      </w:r>
      <w:r w:rsidR="02304C79">
        <w:t>,</w:t>
      </w:r>
      <w:r w:rsidR="0042297B">
        <w:t xml:space="preserve"> and Corporate Security</w:t>
      </w:r>
      <w:r>
        <w:t xml:space="preserve"> are reasonable and necessary </w:t>
      </w:r>
      <w:r w:rsidRPr="00050C1F">
        <w:t>and are not priced higher to CenterPoint Houston than the prices charged for the same services to other affiliates.</w:t>
      </w:r>
      <w:r>
        <w:t xml:space="preserve"> </w:t>
      </w:r>
      <w:r w:rsidR="00042EEC">
        <w:t xml:space="preserve"> </w:t>
      </w:r>
      <w:r>
        <w:t xml:space="preserve">Thus, CenterPoint Houston’s </w:t>
      </w:r>
      <w:r w:rsidR="00CE2281">
        <w:t xml:space="preserve">requested </w:t>
      </w:r>
      <w:r w:rsidR="00323A36">
        <w:t>Corporate Communications</w:t>
      </w:r>
      <w:r w:rsidR="0042297B">
        <w:t>,</w:t>
      </w:r>
      <w:r>
        <w:t xml:space="preserve"> Community Relations</w:t>
      </w:r>
      <w:r w:rsidR="0042297B">
        <w:t xml:space="preserve">, </w:t>
      </w:r>
      <w:r w:rsidR="00717466">
        <w:t xml:space="preserve">Utility </w:t>
      </w:r>
      <w:r w:rsidR="0042297B">
        <w:t>Marketing</w:t>
      </w:r>
      <w:r w:rsidR="58AA4F7E">
        <w:t>,</w:t>
      </w:r>
      <w:r w:rsidR="0042297B">
        <w:t xml:space="preserve"> and Corporate Security</w:t>
      </w:r>
      <w:r>
        <w:t xml:space="preserve"> costs should be recovered in full through rates.</w:t>
      </w:r>
    </w:p>
    <w:p w14:paraId="2C8A1016" w14:textId="7CBB5F09" w:rsidR="00A10F97" w:rsidRPr="00064C2C" w:rsidRDefault="00A10F97" w:rsidP="73937976">
      <w:pPr>
        <w:spacing w:line="480" w:lineRule="auto"/>
        <w:ind w:left="720"/>
        <w:jc w:val="center"/>
        <w:rPr>
          <w:b/>
          <w:bCs/>
          <w:u w:val="single"/>
        </w:rPr>
      </w:pPr>
      <w:r w:rsidRPr="00064C2C">
        <w:rPr>
          <w:b/>
          <w:bCs/>
          <w:u w:val="single"/>
        </w:rPr>
        <w:t>DIRECT TESTIMONY</w:t>
      </w:r>
      <w:r w:rsidR="00042EEC" w:rsidRPr="00064C2C">
        <w:rPr>
          <w:b/>
          <w:bCs/>
          <w:u w:val="single"/>
        </w:rPr>
        <w:t xml:space="preserve"> OF </w:t>
      </w:r>
      <w:r w:rsidR="00C1281A" w:rsidRPr="00064C2C">
        <w:rPr>
          <w:b/>
          <w:bCs/>
          <w:u w:val="single"/>
        </w:rPr>
        <w:t>JOHN SOUSA</w:t>
      </w:r>
    </w:p>
    <w:p w14:paraId="4797EC64" w14:textId="77777777" w:rsidR="00A10F97" w:rsidRPr="00042EEC" w:rsidRDefault="00A10F97" w:rsidP="00042EEC">
      <w:pPr>
        <w:pStyle w:val="CROutline1"/>
      </w:pPr>
      <w:bookmarkStart w:id="6" w:name="_Toc158282858"/>
      <w:bookmarkStart w:id="7" w:name="_Toc158283062"/>
      <w:r w:rsidRPr="00042EEC">
        <w:t>INTRODUCTION</w:t>
      </w:r>
      <w:bookmarkEnd w:id="6"/>
      <w:bookmarkEnd w:id="7"/>
    </w:p>
    <w:p w14:paraId="2A548E59" w14:textId="1785263E" w:rsidR="00A10F97" w:rsidRPr="00EE18A7" w:rsidRDefault="00A10F97" w:rsidP="00A10F97">
      <w:pPr>
        <w:spacing w:line="480" w:lineRule="auto"/>
        <w:ind w:left="720" w:hanging="720"/>
        <w:rPr>
          <w:b/>
          <w:caps/>
        </w:rPr>
      </w:pPr>
      <w:r w:rsidRPr="00E71A27">
        <w:rPr>
          <w:b/>
        </w:rPr>
        <w:t>Q.</w:t>
      </w:r>
      <w:r w:rsidRPr="00E71A27">
        <w:rPr>
          <w:b/>
        </w:rPr>
        <w:tab/>
      </w:r>
      <w:bookmarkStart w:id="8" w:name="_Hlk529801582"/>
      <w:r w:rsidR="00945029">
        <w:rPr>
          <w:b/>
        </w:rPr>
        <w:t xml:space="preserve">PLEASE </w:t>
      </w:r>
      <w:r w:rsidRPr="004132AB">
        <w:rPr>
          <w:b/>
        </w:rPr>
        <w:t>STATE</w:t>
      </w:r>
      <w:r w:rsidRPr="004132AB">
        <w:rPr>
          <w:b/>
          <w:caps/>
        </w:rPr>
        <w:t xml:space="preserve"> your name and position.</w:t>
      </w:r>
    </w:p>
    <w:p w14:paraId="08E5B3E4" w14:textId="7B6AF1CC" w:rsidR="00A10F97" w:rsidRDefault="7E90AE03" w:rsidP="00A10F97">
      <w:pPr>
        <w:spacing w:line="480" w:lineRule="auto"/>
        <w:ind w:left="720" w:hanging="720"/>
      </w:pPr>
      <w:r>
        <w:t>A.</w:t>
      </w:r>
      <w:r>
        <w:tab/>
        <w:t xml:space="preserve">My name is </w:t>
      </w:r>
      <w:r w:rsidR="52801FA9">
        <w:t>John Sousa</w:t>
      </w:r>
      <w:r>
        <w:t xml:space="preserve">.  I am </w:t>
      </w:r>
      <w:r w:rsidR="649FCABC">
        <w:t xml:space="preserve">currently </w:t>
      </w:r>
      <w:r w:rsidR="3B02CEFA">
        <w:t>Vice President</w:t>
      </w:r>
      <w:r>
        <w:t xml:space="preserve">, </w:t>
      </w:r>
      <w:r w:rsidR="3B02CEFA">
        <w:t xml:space="preserve">Corporate Communications, </w:t>
      </w:r>
      <w:r w:rsidR="5E4631A8">
        <w:t xml:space="preserve">Utility </w:t>
      </w:r>
      <w:r w:rsidR="3B02CEFA">
        <w:t>Marketing</w:t>
      </w:r>
      <w:r w:rsidR="2147D920">
        <w:t>,</w:t>
      </w:r>
      <w:r w:rsidR="3B02CEFA">
        <w:t xml:space="preserve"> and Corporate Security</w:t>
      </w:r>
      <w:r>
        <w:t xml:space="preserve"> at </w:t>
      </w:r>
      <w:r w:rsidR="207C81A2">
        <w:t>CenterPoint Energy, Inc. (“CNP”)</w:t>
      </w:r>
      <w:r>
        <w:t>.</w:t>
      </w:r>
    </w:p>
    <w:p w14:paraId="6F32F736" w14:textId="216E72C1" w:rsidR="00A10F97" w:rsidRPr="00EE18A7" w:rsidRDefault="00A10F97" w:rsidP="00A10F97">
      <w:pPr>
        <w:spacing w:line="480" w:lineRule="auto"/>
        <w:ind w:left="720" w:hanging="720"/>
        <w:rPr>
          <w:b/>
          <w:caps/>
        </w:rPr>
      </w:pPr>
      <w:r w:rsidRPr="00E71A27">
        <w:rPr>
          <w:b/>
        </w:rPr>
        <w:t>Q.</w:t>
      </w:r>
      <w:r>
        <w:rPr>
          <w:b/>
        </w:rPr>
        <w:tab/>
      </w:r>
      <w:r w:rsidRPr="004132AB">
        <w:rPr>
          <w:b/>
          <w:caps/>
        </w:rPr>
        <w:t xml:space="preserve">Please describe your educational </w:t>
      </w:r>
      <w:r w:rsidR="00945029">
        <w:rPr>
          <w:b/>
          <w:caps/>
        </w:rPr>
        <w:t>AND</w:t>
      </w:r>
      <w:r w:rsidRPr="004132AB">
        <w:rPr>
          <w:b/>
          <w:caps/>
        </w:rPr>
        <w:t xml:space="preserve"> professional </w:t>
      </w:r>
      <w:r w:rsidR="00945029">
        <w:rPr>
          <w:b/>
          <w:caps/>
        </w:rPr>
        <w:t>BACKGROUND</w:t>
      </w:r>
      <w:r w:rsidRPr="004132AB">
        <w:rPr>
          <w:b/>
          <w:caps/>
        </w:rPr>
        <w:t>.</w:t>
      </w:r>
    </w:p>
    <w:p w14:paraId="1142B41A" w14:textId="17BA1D10" w:rsidR="00A10F97" w:rsidRDefault="00A10F97" w:rsidP="00A10F97">
      <w:pPr>
        <w:spacing w:line="480" w:lineRule="auto"/>
        <w:ind w:left="720" w:hanging="720"/>
      </w:pPr>
      <w:r>
        <w:t>A.</w:t>
      </w:r>
      <w:r>
        <w:tab/>
        <w:t xml:space="preserve">I graduated from </w:t>
      </w:r>
      <w:r w:rsidR="00244944">
        <w:t>Bowdoin College</w:t>
      </w:r>
      <w:r>
        <w:t xml:space="preserve"> </w:t>
      </w:r>
      <w:r w:rsidR="35A45E9F">
        <w:t xml:space="preserve">in Maine </w:t>
      </w:r>
      <w:r>
        <w:t xml:space="preserve">with a </w:t>
      </w:r>
      <w:r w:rsidR="763F2F85">
        <w:t>bachelor's degree</w:t>
      </w:r>
      <w:r>
        <w:t xml:space="preserve"> in </w:t>
      </w:r>
      <w:r w:rsidR="00244944">
        <w:t xml:space="preserve">Sociology and History.  I earned a </w:t>
      </w:r>
      <w:r w:rsidR="6D540393">
        <w:t>master's</w:t>
      </w:r>
      <w:r w:rsidR="00244944">
        <w:t xml:space="preserve"> </w:t>
      </w:r>
      <w:r w:rsidR="6BE0BE42">
        <w:t>d</w:t>
      </w:r>
      <w:r w:rsidR="00244944">
        <w:t xml:space="preserve">egree in Mass Communications from Boston University’s College of Communication.  Before joining </w:t>
      </w:r>
      <w:r w:rsidR="007C27B6">
        <w:t>CNP</w:t>
      </w:r>
      <w:r w:rsidR="0C095007">
        <w:t xml:space="preserve"> in 2017</w:t>
      </w:r>
      <w:r w:rsidR="007C27B6">
        <w:t xml:space="preserve">, I had leadership roles at </w:t>
      </w:r>
      <w:r w:rsidR="00E85D03">
        <w:t>ConocoPhillips, El Paso Corp</w:t>
      </w:r>
      <w:r w:rsidR="009C3632">
        <w:t>oration</w:t>
      </w:r>
      <w:r w:rsidR="003B2DED">
        <w:t>,</w:t>
      </w:r>
      <w:r w:rsidR="00CC1C9C">
        <w:t xml:space="preserve"> and</w:t>
      </w:r>
      <w:r>
        <w:t xml:space="preserve"> </w:t>
      </w:r>
      <w:r w:rsidR="6A3E391C">
        <w:t>Dynegy Inc</w:t>
      </w:r>
      <w:r>
        <w:t>.</w:t>
      </w:r>
      <w:r w:rsidR="00BE1661">
        <w:t xml:space="preserve"> </w:t>
      </w:r>
      <w:r w:rsidR="00B66CFB">
        <w:t xml:space="preserve">I joined CNP in </w:t>
      </w:r>
      <w:r w:rsidR="0030593E">
        <w:t>2017</w:t>
      </w:r>
      <w:r w:rsidR="00AF281E">
        <w:t xml:space="preserve"> in the role of </w:t>
      </w:r>
      <w:r w:rsidR="3F01E0C2">
        <w:t>Vice President, Corporate Communications and Community Relations.</w:t>
      </w:r>
      <w:r w:rsidR="00AF281E">
        <w:t xml:space="preserve">  </w:t>
      </w:r>
      <w:r w:rsidR="0008123B">
        <w:t>In 2018</w:t>
      </w:r>
      <w:r w:rsidR="007C3CEA">
        <w:t>,</w:t>
      </w:r>
      <w:r>
        <w:t xml:space="preserve"> </w:t>
      </w:r>
      <w:r w:rsidR="00EF31CE">
        <w:t xml:space="preserve">Corporate </w:t>
      </w:r>
      <w:r w:rsidR="00060BD5">
        <w:t>Security</w:t>
      </w:r>
      <w:r w:rsidR="7BB5C588">
        <w:t xml:space="preserve"> was added to my areas of responsibility</w:t>
      </w:r>
      <w:r w:rsidR="00060BD5">
        <w:t xml:space="preserve">.  </w:t>
      </w:r>
      <w:r w:rsidR="00BE1661">
        <w:t>In January 2023, I</w:t>
      </w:r>
      <w:r w:rsidR="00B27D02">
        <w:t xml:space="preserve"> </w:t>
      </w:r>
      <w:r w:rsidR="00BE1661">
        <w:t xml:space="preserve">assumed responsibility </w:t>
      </w:r>
      <w:r w:rsidR="59D837C4">
        <w:t>for</w:t>
      </w:r>
      <w:r w:rsidR="00BE1661">
        <w:t xml:space="preserve"> </w:t>
      </w:r>
      <w:r w:rsidR="756E6B72">
        <w:t xml:space="preserve">the </w:t>
      </w:r>
      <w:r w:rsidR="00116BAB">
        <w:t xml:space="preserve">Utility </w:t>
      </w:r>
      <w:r w:rsidR="00060BD5">
        <w:t>Marketing</w:t>
      </w:r>
      <w:r w:rsidR="6AA69920">
        <w:t xml:space="preserve"> function</w:t>
      </w:r>
      <w:r w:rsidR="00684B72">
        <w:t>.</w:t>
      </w:r>
      <w:r w:rsidR="00350F58">
        <w:t xml:space="preserve"> In February 2024, a new Vice President of Community Relations was named to oversee the company’s community relations and the CenterPoint Energy Foundation</w:t>
      </w:r>
      <w:r w:rsidR="00E05AB1">
        <w:t xml:space="preserve"> (</w:t>
      </w:r>
      <w:r w:rsidR="00E05AB1" w:rsidRPr="00E05AB1">
        <w:t>“the Foundation”)</w:t>
      </w:r>
      <w:r w:rsidR="00E05AB1">
        <w:t xml:space="preserve">. </w:t>
      </w:r>
    </w:p>
    <w:bookmarkEnd w:id="8"/>
    <w:p w14:paraId="00DC6676" w14:textId="77777777" w:rsidR="00A10F97" w:rsidRPr="00EE18A7" w:rsidRDefault="00A10F97" w:rsidP="00A10F97">
      <w:pPr>
        <w:keepNext/>
        <w:spacing w:line="480" w:lineRule="auto"/>
        <w:ind w:left="720" w:hanging="720"/>
        <w:rPr>
          <w:caps/>
        </w:rPr>
      </w:pPr>
      <w:r>
        <w:rPr>
          <w:b/>
        </w:rPr>
        <w:t>Q.</w:t>
      </w:r>
      <w:r>
        <w:rPr>
          <w:b/>
        </w:rPr>
        <w:tab/>
      </w:r>
      <w:r w:rsidRPr="00EE18A7">
        <w:rPr>
          <w:b/>
          <w:caps/>
        </w:rPr>
        <w:t xml:space="preserve">What is the </w:t>
      </w:r>
      <w:r>
        <w:rPr>
          <w:b/>
          <w:caps/>
        </w:rPr>
        <w:t>purpose</w:t>
      </w:r>
      <w:r w:rsidRPr="00EE18A7">
        <w:rPr>
          <w:b/>
          <w:caps/>
        </w:rPr>
        <w:t xml:space="preserve"> of your testimony in this proceeding?</w:t>
      </w:r>
    </w:p>
    <w:p w14:paraId="22536076" w14:textId="6386B608" w:rsidR="00A10F97" w:rsidRDefault="7E90AE03" w:rsidP="00A10F97">
      <w:pPr>
        <w:spacing w:line="480" w:lineRule="auto"/>
        <w:ind w:left="720" w:hanging="720"/>
      </w:pPr>
      <w:r>
        <w:t>A.</w:t>
      </w:r>
      <w:r>
        <w:tab/>
        <w:t xml:space="preserve">The purpose of my testimony is to describe the functions and organizational structure of </w:t>
      </w:r>
      <w:r w:rsidR="37D030B7">
        <w:t>Corporate Communications</w:t>
      </w:r>
      <w:r w:rsidR="3289A163">
        <w:t>,</w:t>
      </w:r>
      <w:r w:rsidR="00A10F97">
        <w:t xml:space="preserve"> </w:t>
      </w:r>
      <w:r>
        <w:t>Community Relations</w:t>
      </w:r>
      <w:r w:rsidR="3289A163">
        <w:t xml:space="preserve">, </w:t>
      </w:r>
      <w:r w:rsidR="24312F8F">
        <w:t xml:space="preserve">Utility </w:t>
      </w:r>
      <w:r w:rsidR="3289A163">
        <w:t>Marketing</w:t>
      </w:r>
      <w:r w:rsidR="594AB080">
        <w:t>,</w:t>
      </w:r>
      <w:r w:rsidR="3289A163">
        <w:t xml:space="preserve"> and Corporate Security,</w:t>
      </w:r>
      <w:r>
        <w:t xml:space="preserve"> and the </w:t>
      </w:r>
      <w:r w:rsidR="289DD499">
        <w:t xml:space="preserve">affiliate </w:t>
      </w:r>
      <w:r>
        <w:t xml:space="preserve">services each department provided to CenterPoint Houston during the test year. </w:t>
      </w:r>
      <w:r w:rsidR="00142E15">
        <w:t xml:space="preserve">  In addition, I support the affiliate costs </w:t>
      </w:r>
      <w:r w:rsidR="007C40C5">
        <w:t xml:space="preserve">associated with </w:t>
      </w:r>
      <w:r w:rsidR="000D2408">
        <w:t>Corporate Communications, Community Relations, Utility Marketing</w:t>
      </w:r>
      <w:r w:rsidR="5D985370">
        <w:t>,</w:t>
      </w:r>
      <w:r w:rsidR="000D2408">
        <w:t xml:space="preserve"> and Corporate Security </w:t>
      </w:r>
      <w:r w:rsidR="00142E15">
        <w:t xml:space="preserve">assigned to CenterPoint Houston </w:t>
      </w:r>
      <w:r w:rsidR="000D2408">
        <w:t>during the test year.</w:t>
      </w:r>
      <w:r w:rsidR="1BE77808">
        <w:t xml:space="preserve"> </w:t>
      </w:r>
    </w:p>
    <w:p w14:paraId="73A84D0E" w14:textId="77777777" w:rsidR="00A10F97" w:rsidRDefault="00A10F97" w:rsidP="00A10F97">
      <w:pPr>
        <w:spacing w:line="480" w:lineRule="auto"/>
        <w:ind w:left="720" w:hanging="720"/>
      </w:pPr>
      <w:r w:rsidRPr="00093316">
        <w:rPr>
          <w:b/>
        </w:rPr>
        <w:t>Q</w:t>
      </w:r>
      <w:r>
        <w:rPr>
          <w:b/>
        </w:rPr>
        <w:t>.</w:t>
      </w:r>
      <w:r w:rsidRPr="00093316">
        <w:rPr>
          <w:b/>
        </w:rPr>
        <w:tab/>
      </w:r>
      <w:r>
        <w:rPr>
          <w:b/>
        </w:rPr>
        <w:t xml:space="preserve">DO YOU </w:t>
      </w:r>
      <w:r>
        <w:rPr>
          <w:b/>
          <w:caps/>
        </w:rPr>
        <w:t xml:space="preserve">SPONSOR ANY </w:t>
      </w:r>
      <w:r w:rsidRPr="00583327">
        <w:rPr>
          <w:b/>
          <w:caps/>
        </w:rPr>
        <w:t xml:space="preserve">schedules </w:t>
      </w:r>
      <w:r>
        <w:rPr>
          <w:b/>
          <w:caps/>
        </w:rPr>
        <w:t>IN THIS RATE FILING PACKAGE</w:t>
      </w:r>
      <w:r w:rsidRPr="00583327">
        <w:rPr>
          <w:b/>
          <w:caps/>
        </w:rPr>
        <w:t>?</w:t>
      </w:r>
    </w:p>
    <w:p w14:paraId="1AA114A7" w14:textId="3B58B5FE" w:rsidR="00A10F97" w:rsidRDefault="00A10F97" w:rsidP="00BA6ADF">
      <w:pPr>
        <w:pStyle w:val="CRAnswer"/>
        <w:rPr>
          <w:noProof/>
        </w:rPr>
      </w:pPr>
      <w:r w:rsidRPr="00E07329">
        <w:t>A.</w:t>
      </w:r>
      <w:r>
        <w:tab/>
      </w:r>
      <w:r w:rsidR="00BA6ADF">
        <w:t xml:space="preserve">Yes, </w:t>
      </w:r>
      <w:r w:rsidR="00BA6ADF">
        <w:rPr>
          <w:noProof/>
        </w:rPr>
        <w:t xml:space="preserve">I co-sponsor with </w:t>
      </w:r>
      <w:r w:rsidR="007F574F">
        <w:rPr>
          <w:noProof/>
        </w:rPr>
        <w:t xml:space="preserve">Company witness </w:t>
      </w:r>
      <w:r w:rsidR="003035CD">
        <w:rPr>
          <w:noProof/>
        </w:rPr>
        <w:t xml:space="preserve">L. </w:t>
      </w:r>
      <w:r w:rsidR="00371DFA">
        <w:t>Darren Storey</w:t>
      </w:r>
      <w:r w:rsidR="004F070D">
        <w:rPr>
          <w:noProof/>
        </w:rPr>
        <w:t>,</w:t>
      </w:r>
      <w:r w:rsidR="00BA6ADF">
        <w:rPr>
          <w:noProof/>
        </w:rPr>
        <w:t xml:space="preserve"> </w:t>
      </w:r>
      <w:r w:rsidR="00BA6ADF" w:rsidRPr="007B56BF">
        <w:t>Schedules V</w:t>
      </w:r>
      <w:r w:rsidR="007F574F" w:rsidRPr="007B56BF">
        <w:noBreakHyphen/>
      </w:r>
      <w:r w:rsidR="00BA6ADF" w:rsidRPr="007B56BF">
        <w:t>K</w:t>
      </w:r>
      <w:r w:rsidR="007F574F" w:rsidRPr="007B56BF">
        <w:noBreakHyphen/>
      </w:r>
      <w:r w:rsidR="00BA6ADF" w:rsidRPr="007B56BF">
        <w:t>7 and V</w:t>
      </w:r>
      <w:r w:rsidR="00C46E1C" w:rsidRPr="007B56BF">
        <w:noBreakHyphen/>
      </w:r>
      <w:r w:rsidR="00BA6ADF" w:rsidRPr="007B56BF">
        <w:t>K</w:t>
      </w:r>
      <w:r w:rsidR="00C46E1C" w:rsidRPr="007B56BF">
        <w:noBreakHyphen/>
      </w:r>
      <w:r w:rsidR="00BA6ADF" w:rsidRPr="007B56BF">
        <w:t>12</w:t>
      </w:r>
      <w:r w:rsidR="00BA6ADF">
        <w:rPr>
          <w:noProof/>
        </w:rPr>
        <w:t xml:space="preserve">, as they relate to </w:t>
      </w:r>
      <w:r w:rsidR="004F070D" w:rsidRPr="00C46E1C">
        <w:t>CenterPoint Energy Service Company, LLC</w:t>
      </w:r>
      <w:r w:rsidR="004F070D">
        <w:t xml:space="preserve"> (“</w:t>
      </w:r>
      <w:r w:rsidR="00BA6ADF">
        <w:rPr>
          <w:noProof/>
        </w:rPr>
        <w:t>Service Company</w:t>
      </w:r>
      <w:r w:rsidR="004F070D">
        <w:rPr>
          <w:noProof/>
        </w:rPr>
        <w:t>”)</w:t>
      </w:r>
      <w:r w:rsidR="00BA6ADF">
        <w:rPr>
          <w:noProof/>
        </w:rPr>
        <w:t xml:space="preserve"> Corporate Communications</w:t>
      </w:r>
      <w:r w:rsidR="00BE2BE3">
        <w:rPr>
          <w:noProof/>
        </w:rPr>
        <w:t>,</w:t>
      </w:r>
      <w:r w:rsidR="7E1163F6">
        <w:rPr>
          <w:noProof/>
        </w:rPr>
        <w:t xml:space="preserve"> </w:t>
      </w:r>
      <w:r w:rsidR="00BA6ADF">
        <w:rPr>
          <w:noProof/>
        </w:rPr>
        <w:t>Community Relations</w:t>
      </w:r>
      <w:r w:rsidR="00BE2BE3">
        <w:t>, Utility Marketing</w:t>
      </w:r>
      <w:r w:rsidR="7333119E" w:rsidRPr="007B56BF">
        <w:t>,</w:t>
      </w:r>
      <w:r w:rsidR="00BE2BE3">
        <w:t xml:space="preserve"> and Corporate Security</w:t>
      </w:r>
      <w:r w:rsidR="00BA6ADF">
        <w:rPr>
          <w:noProof/>
        </w:rPr>
        <w:t xml:space="preserve"> costs.  </w:t>
      </w:r>
    </w:p>
    <w:p w14:paraId="30A1FE98" w14:textId="77777777" w:rsidR="00A10F97" w:rsidRPr="00093316" w:rsidRDefault="00A10F97" w:rsidP="00A10F97">
      <w:pPr>
        <w:spacing w:line="480" w:lineRule="auto"/>
        <w:ind w:left="720" w:hanging="720"/>
        <w:rPr>
          <w:b/>
        </w:rPr>
      </w:pPr>
      <w:r w:rsidRPr="00093316">
        <w:rPr>
          <w:b/>
        </w:rPr>
        <w:t>Q.</w:t>
      </w:r>
      <w:r w:rsidRPr="00093316">
        <w:rPr>
          <w:b/>
        </w:rPr>
        <w:tab/>
      </w:r>
      <w:r w:rsidRPr="00583327">
        <w:rPr>
          <w:b/>
          <w:caps/>
        </w:rPr>
        <w:t>How does your testimony relate to the testimony of other witnesses?</w:t>
      </w:r>
    </w:p>
    <w:p w14:paraId="51B0E256" w14:textId="36F0F63E" w:rsidR="00A10F97" w:rsidRDefault="00A10F97" w:rsidP="00A10F97">
      <w:pPr>
        <w:spacing w:line="480" w:lineRule="auto"/>
        <w:ind w:left="720" w:hanging="720"/>
      </w:pPr>
      <w:r w:rsidRPr="00E07329">
        <w:t>A.</w:t>
      </w:r>
      <w:r>
        <w:tab/>
        <w:t xml:space="preserve">The parts of my testimony that relate to planning, budgeting and the assignment of affiliate costs to CenterPoint Houston support and supplement the testimony of </w:t>
      </w:r>
      <w:r w:rsidR="00F537F2">
        <w:t>Mr. Storey</w:t>
      </w:r>
      <w:r>
        <w:t xml:space="preserve">, who testifies about the overall role and benefits of having a service company, of which I am a part, including the budgeting and allocation methodologies for </w:t>
      </w:r>
      <w:r w:rsidRPr="008E1225">
        <w:t>Service Company</w:t>
      </w:r>
      <w:r w:rsidRPr="00E84F69">
        <w:t xml:space="preserve"> affiliate costs</w:t>
      </w:r>
      <w:r>
        <w:t xml:space="preserve"> charged to CenterPoint Houston.  </w:t>
      </w:r>
      <w:r w:rsidR="004F070D">
        <w:t xml:space="preserve">Company witnesses </w:t>
      </w:r>
      <w:r w:rsidR="009B5C66">
        <w:t xml:space="preserve">Ms. </w:t>
      </w:r>
      <w:r w:rsidR="008733D9">
        <w:t>Kristie Colvin</w:t>
      </w:r>
      <w:r w:rsidR="004F070D">
        <w:t xml:space="preserve"> and </w:t>
      </w:r>
      <w:r w:rsidR="006D639B">
        <w:t>Mr. Storey</w:t>
      </w:r>
      <w:r w:rsidR="004F070D">
        <w:t xml:space="preserve"> address any necessary test year adjustments to Service Company costs.</w:t>
      </w:r>
    </w:p>
    <w:p w14:paraId="09E7E446" w14:textId="53156558" w:rsidR="00A10F97" w:rsidRDefault="00B3635E" w:rsidP="00E84F69">
      <w:pPr>
        <w:spacing w:line="480" w:lineRule="auto"/>
        <w:ind w:left="720"/>
      </w:pPr>
      <w:r>
        <w:tab/>
      </w:r>
      <w:r w:rsidR="00A10F97">
        <w:t>One of my responsibilities in Community Relations is to track the contributions the Company mak</w:t>
      </w:r>
      <w:r w:rsidR="00E84F69">
        <w:t>es to nonprofit organizations</w:t>
      </w:r>
      <w:r w:rsidR="4BEA5C56">
        <w:t xml:space="preserve"> through its</w:t>
      </w:r>
      <w:r w:rsidR="59F92E60">
        <w:t xml:space="preserve"> 501</w:t>
      </w:r>
      <w:r w:rsidR="00FD63D8">
        <w:t>(</w:t>
      </w:r>
      <w:r w:rsidR="00421049">
        <w:t>c</w:t>
      </w:r>
      <w:r w:rsidR="00FD63D8">
        <w:t>)</w:t>
      </w:r>
      <w:r w:rsidR="00973E6D">
        <w:t>(</w:t>
      </w:r>
      <w:r w:rsidR="59F92E60">
        <w:t>3</w:t>
      </w:r>
      <w:r w:rsidR="00973E6D">
        <w:t>)</w:t>
      </w:r>
      <w:r w:rsidR="59F92E60">
        <w:t xml:space="preserve"> foundation, the CenterPoint Energy Foundation, which is funded by shareholders</w:t>
      </w:r>
      <w:r w:rsidDel="00E84F69">
        <w:t>.</w:t>
      </w:r>
      <w:r w:rsidR="00E84F69">
        <w:t xml:space="preserve"> </w:t>
      </w:r>
      <w:r w:rsidR="00A60679">
        <w:t xml:space="preserve"> </w:t>
      </w:r>
      <w:r w:rsidR="001216B6">
        <w:t>Ms. Colvin</w:t>
      </w:r>
      <w:r w:rsidR="00A10F97">
        <w:t xml:space="preserve"> discusses in </w:t>
      </w:r>
      <w:r w:rsidR="001216B6">
        <w:t>her</w:t>
      </w:r>
      <w:r w:rsidR="00876A0D">
        <w:t xml:space="preserve"> </w:t>
      </w:r>
      <w:r w:rsidR="00A10F97">
        <w:t xml:space="preserve">testimony the </w:t>
      </w:r>
      <w:r w:rsidR="00DF6B59">
        <w:t>Public Utility Commission</w:t>
      </w:r>
      <w:r w:rsidR="00C56B97">
        <w:t xml:space="preserve"> of Texas</w:t>
      </w:r>
      <w:r w:rsidR="00DF6B59">
        <w:t xml:space="preserve"> </w:t>
      </w:r>
      <w:r w:rsidR="00A10F97">
        <w:t xml:space="preserve">threshold allowed for corporate contributions </w:t>
      </w:r>
      <w:r w:rsidR="009D78B6">
        <w:t xml:space="preserve">made outside of the Foundation </w:t>
      </w:r>
      <w:r w:rsidR="00A10F97">
        <w:t>and the inclusion of these costs in the Company’s</w:t>
      </w:r>
      <w:r w:rsidR="00DF6B59">
        <w:t xml:space="preserve"> rate request</w:t>
      </w:r>
      <w:r w:rsidR="00A10F97">
        <w:t xml:space="preserve">.   </w:t>
      </w:r>
    </w:p>
    <w:p w14:paraId="202CFB8B" w14:textId="048C9A70" w:rsidR="00A10F97" w:rsidRDefault="00707DB5" w:rsidP="008D2FD1">
      <w:pPr>
        <w:pStyle w:val="CROutline1"/>
        <w:keepNext/>
        <w:tabs>
          <w:tab w:val="clear" w:pos="540"/>
        </w:tabs>
      </w:pPr>
      <w:bookmarkStart w:id="9" w:name="_Toc158282859"/>
      <w:bookmarkStart w:id="10" w:name="_Toc158283063"/>
      <w:bookmarkStart w:id="11" w:name="_Toc536780423"/>
      <w:r w:rsidRPr="00AD3A68">
        <w:t xml:space="preserve">CORPORATE </w:t>
      </w:r>
      <w:r w:rsidR="00B3635E" w:rsidRPr="00AD3A68">
        <w:t>COMMUNICATIONS</w:t>
      </w:r>
      <w:r w:rsidR="00D47841" w:rsidRPr="00AD3A68">
        <w:t>,</w:t>
      </w:r>
      <w:r w:rsidR="00D47841">
        <w:rPr>
          <w:u w:val="none"/>
        </w:rPr>
        <w:t xml:space="preserve"> </w:t>
      </w:r>
      <w:r w:rsidR="008D2FD1">
        <w:br/>
      </w:r>
      <w:r w:rsidR="00F43D0D">
        <w:t>COMMUNITY RELATIONS</w:t>
      </w:r>
      <w:r w:rsidR="00642584">
        <w:t xml:space="preserve">, </w:t>
      </w:r>
      <w:r w:rsidR="4B0D5608">
        <w:t xml:space="preserve">UTILITY </w:t>
      </w:r>
      <w:r w:rsidR="00642584">
        <w:t>MARKETING, AND CORPORATE SECURITY</w:t>
      </w:r>
      <w:r w:rsidR="00F43D0D">
        <w:t xml:space="preserve"> </w:t>
      </w:r>
      <w:r w:rsidR="00B3635E">
        <w:t>DEPARTMENT</w:t>
      </w:r>
      <w:r w:rsidR="00F43D0D">
        <w:t>S</w:t>
      </w:r>
      <w:bookmarkEnd w:id="9"/>
      <w:bookmarkEnd w:id="10"/>
      <w:r w:rsidR="00B3635E">
        <w:t xml:space="preserve"> </w:t>
      </w:r>
      <w:bookmarkEnd w:id="11"/>
    </w:p>
    <w:p w14:paraId="78BABA1E" w14:textId="2CC05CF5" w:rsidR="00B3635E" w:rsidRPr="00BB53E3" w:rsidRDefault="00B3635E" w:rsidP="004F070D">
      <w:pPr>
        <w:keepNext/>
        <w:keepLines/>
        <w:spacing w:line="480" w:lineRule="auto"/>
        <w:ind w:left="720" w:hanging="720"/>
        <w:rPr>
          <w:b/>
        </w:rPr>
      </w:pPr>
      <w:r w:rsidRPr="00BB53E3">
        <w:rPr>
          <w:b/>
        </w:rPr>
        <w:t>Q.</w:t>
      </w:r>
      <w:r w:rsidRPr="00BB53E3">
        <w:rPr>
          <w:b/>
        </w:rPr>
        <w:tab/>
        <w:t xml:space="preserve">PLEASE DESCRIBE THE ORGANIZATIONAL STRUCTURE OF THE </w:t>
      </w:r>
      <w:r w:rsidR="00707DB5">
        <w:rPr>
          <w:b/>
        </w:rPr>
        <w:t xml:space="preserve">CORPORATE </w:t>
      </w:r>
      <w:r w:rsidRPr="00BB53E3">
        <w:rPr>
          <w:b/>
        </w:rPr>
        <w:t>COMMUNICATIONS</w:t>
      </w:r>
      <w:r w:rsidR="00D444D8">
        <w:rPr>
          <w:b/>
        </w:rPr>
        <w:t>,</w:t>
      </w:r>
      <w:r w:rsidRPr="00BB53E3" w:rsidDel="00DC2104">
        <w:rPr>
          <w:b/>
        </w:rPr>
        <w:t xml:space="preserve"> </w:t>
      </w:r>
      <w:r>
        <w:rPr>
          <w:b/>
        </w:rPr>
        <w:t>COMMUNITY RELATIONS</w:t>
      </w:r>
      <w:r w:rsidR="00DC2104">
        <w:rPr>
          <w:b/>
        </w:rPr>
        <w:t xml:space="preserve">, </w:t>
      </w:r>
      <w:r w:rsidR="0067043D">
        <w:rPr>
          <w:b/>
        </w:rPr>
        <w:t xml:space="preserve">UTILITY </w:t>
      </w:r>
      <w:r w:rsidR="00DC2104">
        <w:rPr>
          <w:b/>
        </w:rPr>
        <w:t>MARKETING, AND CORPORATE SECURITY</w:t>
      </w:r>
      <w:r>
        <w:rPr>
          <w:b/>
        </w:rPr>
        <w:t xml:space="preserve"> </w:t>
      </w:r>
      <w:r w:rsidRPr="00BB53E3">
        <w:rPr>
          <w:b/>
        </w:rPr>
        <w:t>DEPARTMENT</w:t>
      </w:r>
      <w:r>
        <w:rPr>
          <w:b/>
        </w:rPr>
        <w:t>S.</w:t>
      </w:r>
      <w:r w:rsidRPr="00BB53E3">
        <w:rPr>
          <w:b/>
        </w:rPr>
        <w:t xml:space="preserve"> </w:t>
      </w:r>
    </w:p>
    <w:p w14:paraId="2E82FAB3" w14:textId="08FF2D2C" w:rsidR="00B3635E" w:rsidRDefault="16AE2830" w:rsidP="00B3635E">
      <w:pPr>
        <w:spacing w:line="480" w:lineRule="auto"/>
        <w:ind w:left="720" w:hanging="720"/>
      </w:pPr>
      <w:r>
        <w:t xml:space="preserve">A.  </w:t>
      </w:r>
      <w:r>
        <w:tab/>
      </w:r>
      <w:r w:rsidR="37D030B7">
        <w:t>Corporate Communications</w:t>
      </w:r>
      <w:r w:rsidR="597FF99A">
        <w:t>,</w:t>
      </w:r>
      <w:r w:rsidR="00B3635E">
        <w:t xml:space="preserve"> </w:t>
      </w:r>
      <w:r>
        <w:t>Community Relations</w:t>
      </w:r>
      <w:r w:rsidR="597FF99A">
        <w:t xml:space="preserve">, </w:t>
      </w:r>
      <w:r w:rsidR="4265DB6B">
        <w:t xml:space="preserve">Utility </w:t>
      </w:r>
      <w:r w:rsidR="597FF99A">
        <w:t>Marketing</w:t>
      </w:r>
      <w:r w:rsidR="569C090F">
        <w:t>,</w:t>
      </w:r>
      <w:r w:rsidR="597FF99A">
        <w:t xml:space="preserve"> and Corporate Security</w:t>
      </w:r>
      <w:r>
        <w:t xml:space="preserve"> are departments within Service Company</w:t>
      </w:r>
      <w:r w:rsidR="5CC3A43E">
        <w:t xml:space="preserve">. </w:t>
      </w:r>
      <w:r w:rsidR="21197F38">
        <w:t xml:space="preserve"> </w:t>
      </w:r>
      <w:r>
        <w:t xml:space="preserve">As </w:t>
      </w:r>
      <w:r w:rsidR="00832F38">
        <w:t>Mr. Storey</w:t>
      </w:r>
      <w:r>
        <w:t xml:space="preserve"> explains in </w:t>
      </w:r>
      <w:r w:rsidR="009638F7">
        <w:t xml:space="preserve">his </w:t>
      </w:r>
      <w:r>
        <w:t>testimony, several departments exist within Service Company that provide a variety of corporate support services to different business units within CNP</w:t>
      </w:r>
      <w:r w:rsidR="00266B59">
        <w:t>, including CenterPoint Houston</w:t>
      </w:r>
      <w:r>
        <w:t>.</w:t>
      </w:r>
    </w:p>
    <w:p w14:paraId="2454CC89" w14:textId="4B6EB3CD" w:rsidR="001E3C63" w:rsidRPr="00D55A98" w:rsidRDefault="00323A36" w:rsidP="008D2FD1">
      <w:pPr>
        <w:pStyle w:val="CROutline2"/>
      </w:pPr>
      <w:bookmarkStart w:id="12" w:name="_Toc158282860"/>
      <w:bookmarkStart w:id="13" w:name="_Toc158283064"/>
      <w:r>
        <w:t>Corporate Communications</w:t>
      </w:r>
      <w:r w:rsidR="00B3635E" w:rsidRPr="00D55A98">
        <w:t xml:space="preserve"> Services Provided to CenterPoint Houston</w:t>
      </w:r>
      <w:bookmarkEnd w:id="12"/>
      <w:bookmarkEnd w:id="13"/>
    </w:p>
    <w:p w14:paraId="3BA78BB6" w14:textId="757D984E" w:rsidR="00B3635E" w:rsidRPr="008569CF" w:rsidRDefault="00B3635E" w:rsidP="00B3635E">
      <w:pPr>
        <w:spacing w:line="480" w:lineRule="auto"/>
        <w:ind w:left="720" w:hanging="720"/>
        <w:rPr>
          <w:b/>
        </w:rPr>
      </w:pPr>
      <w:r w:rsidRPr="008569CF">
        <w:rPr>
          <w:b/>
        </w:rPr>
        <w:t>Q.</w:t>
      </w:r>
      <w:r w:rsidRPr="008569CF">
        <w:rPr>
          <w:b/>
        </w:rPr>
        <w:tab/>
        <w:t xml:space="preserve">PLEASE DESCRIBE THE ROLE AND FUNCTION OF THE </w:t>
      </w:r>
      <w:r w:rsidR="00707DB5">
        <w:rPr>
          <w:b/>
        </w:rPr>
        <w:t xml:space="preserve">CORPORATE </w:t>
      </w:r>
      <w:r w:rsidRPr="008569CF">
        <w:rPr>
          <w:b/>
        </w:rPr>
        <w:t>COMMUNICATIONS DEPARTMENT.</w:t>
      </w:r>
    </w:p>
    <w:p w14:paraId="25A7A541" w14:textId="6691208B" w:rsidR="00B3635E" w:rsidRPr="008569CF" w:rsidRDefault="00B3635E">
      <w:pPr>
        <w:spacing w:line="480" w:lineRule="auto"/>
        <w:ind w:left="720" w:hanging="720"/>
      </w:pPr>
      <w:r>
        <w:t>A.</w:t>
      </w:r>
      <w:r>
        <w:tab/>
      </w:r>
      <w:r w:rsidR="006D0524">
        <w:t xml:space="preserve">CenterPoint Houston provides electric delivery service </w:t>
      </w:r>
      <w:r w:rsidR="00D73AB0">
        <w:t>is approximately</w:t>
      </w:r>
      <w:r w:rsidR="006D0524">
        <w:t xml:space="preserve"> 2.</w:t>
      </w:r>
      <w:r w:rsidR="0129FFA9">
        <w:t>8</w:t>
      </w:r>
      <w:r w:rsidR="006D0524">
        <w:t xml:space="preserve"> million metered customers that are located throughout the </w:t>
      </w:r>
      <w:r w:rsidR="6ADC7848">
        <w:t>G</w:t>
      </w:r>
      <w:r w:rsidR="00E67296">
        <w:t>reater Houston</w:t>
      </w:r>
      <w:r>
        <w:t xml:space="preserve"> </w:t>
      </w:r>
      <w:r w:rsidR="00E67296">
        <w:t>area</w:t>
      </w:r>
      <w:r w:rsidR="00F252C8">
        <w:t xml:space="preserve">.  </w:t>
      </w:r>
      <w:r>
        <w:t>CNP</w:t>
      </w:r>
      <w:r w:rsidR="00DC263C">
        <w:t xml:space="preserve"> has approximately </w:t>
      </w:r>
      <w:r w:rsidR="495116A6">
        <w:t>9</w:t>
      </w:r>
      <w:r w:rsidR="00DC263C">
        <w:t>,000 employees</w:t>
      </w:r>
      <w:r w:rsidR="009505D1">
        <w:t xml:space="preserve">.  </w:t>
      </w:r>
      <w:r w:rsidR="00323A36">
        <w:t>Corporate Communications</w:t>
      </w:r>
      <w:r>
        <w:t xml:space="preserve"> </w:t>
      </w:r>
      <w:r w:rsidR="009505D1">
        <w:t>is needed to efficiently</w:t>
      </w:r>
      <w:r w:rsidR="00144A97">
        <w:t xml:space="preserve"> and effectively communicate </w:t>
      </w:r>
      <w:r w:rsidR="78F721AB">
        <w:t xml:space="preserve">on behalf of </w:t>
      </w:r>
      <w:r w:rsidR="1DC27307">
        <w:t>CenterPoint Houston</w:t>
      </w:r>
      <w:r w:rsidR="5608D9F6">
        <w:t>.</w:t>
      </w:r>
      <w:r w:rsidR="00E67296">
        <w:t xml:space="preserve"> </w:t>
      </w:r>
      <w:r w:rsidR="00323A36">
        <w:t>Corporate Communications</w:t>
      </w:r>
      <w:r>
        <w:t xml:space="preserve"> focuses on both external and internal communications, fulfilling its mission through media relations, </w:t>
      </w:r>
      <w:r w:rsidR="23D4BAC8">
        <w:t xml:space="preserve">employee communications, </w:t>
      </w:r>
      <w:r>
        <w:t xml:space="preserve">video production, </w:t>
      </w:r>
      <w:r w:rsidR="149533A3">
        <w:t xml:space="preserve">employee </w:t>
      </w:r>
      <w:r>
        <w:t xml:space="preserve">town hall meetings, </w:t>
      </w:r>
      <w:r w:rsidR="47929654">
        <w:t>community meetin</w:t>
      </w:r>
      <w:r w:rsidR="00B015B4">
        <w:t>g</w:t>
      </w:r>
      <w:r w:rsidR="47929654">
        <w:t xml:space="preserve">s, </w:t>
      </w:r>
      <w:r>
        <w:t xml:space="preserve">corporate emails, the </w:t>
      </w:r>
      <w:r w:rsidR="2E161FE9">
        <w:t>C</w:t>
      </w:r>
      <w:r w:rsidR="28532EE2">
        <w:t>ompany</w:t>
      </w:r>
      <w:r w:rsidR="00D12788">
        <w:t xml:space="preserve"> </w:t>
      </w:r>
      <w:r>
        <w:t>int</w:t>
      </w:r>
      <w:r w:rsidR="00D12788">
        <w:t>ra</w:t>
      </w:r>
      <w:r>
        <w:t>net</w:t>
      </w:r>
      <w:r w:rsidR="7344DE5F">
        <w:t>, social media</w:t>
      </w:r>
      <w:r w:rsidR="3B88623B">
        <w:t>,</w:t>
      </w:r>
      <w:r>
        <w:t xml:space="preserve"> and other communications.</w:t>
      </w:r>
      <w:r w:rsidR="00E84F69">
        <w:t xml:space="preserve"> </w:t>
      </w:r>
      <w:r w:rsidR="00323A36">
        <w:t>Corporate Communications</w:t>
      </w:r>
      <w:r>
        <w:t xml:space="preserve"> focuses its efforts </w:t>
      </w:r>
      <w:r w:rsidR="0D6821F9">
        <w:t>on</w:t>
      </w:r>
      <w:r>
        <w:t xml:space="preserve"> the following areas: </w:t>
      </w:r>
    </w:p>
    <w:p w14:paraId="2B7B63D0" w14:textId="23A07A0E" w:rsidR="00B3635E" w:rsidRPr="008569CF" w:rsidRDefault="00B3635E">
      <w:pPr>
        <w:spacing w:line="480" w:lineRule="auto"/>
        <w:ind w:left="720"/>
        <w:rPr>
          <w:highlight w:val="yellow"/>
        </w:rPr>
      </w:pPr>
      <w:r w:rsidRPr="008569CF">
        <w:rPr>
          <w:b/>
        </w:rPr>
        <w:tab/>
      </w:r>
      <w:r w:rsidRPr="067C2C8C">
        <w:rPr>
          <w:b/>
          <w:bCs/>
        </w:rPr>
        <w:t xml:space="preserve">External </w:t>
      </w:r>
      <w:r w:rsidR="00323A36" w:rsidRPr="067C2C8C">
        <w:rPr>
          <w:b/>
          <w:bCs/>
        </w:rPr>
        <w:t>Communications</w:t>
      </w:r>
      <w:r w:rsidR="00764AF3" w:rsidRPr="067C2C8C">
        <w:rPr>
          <w:b/>
          <w:bCs/>
        </w:rPr>
        <w:t>.</w:t>
      </w:r>
      <w:r w:rsidR="00805E19" w:rsidRPr="067C2C8C">
        <w:rPr>
          <w:b/>
          <w:bCs/>
        </w:rPr>
        <w:t xml:space="preserve"> </w:t>
      </w:r>
      <w:r w:rsidR="00BE27AB">
        <w:rPr>
          <w:b/>
          <w:bCs/>
        </w:rPr>
        <w:t xml:space="preserve"> </w:t>
      </w:r>
      <w:r w:rsidR="00323A36">
        <w:t xml:space="preserve">Corporate </w:t>
      </w:r>
      <w:r w:rsidRPr="008569CF">
        <w:t xml:space="preserve">Communications helps CenterPoint Houston communicate important information about </w:t>
      </w:r>
      <w:r w:rsidR="00F5095C">
        <w:t>CenterPoint Houston</w:t>
      </w:r>
      <w:r>
        <w:t>’s</w:t>
      </w:r>
      <w:r w:rsidRPr="008569CF">
        <w:t xml:space="preserve"> electric operations to the public.</w:t>
      </w:r>
      <w:r w:rsidR="008D2FD1">
        <w:t xml:space="preserve"> </w:t>
      </w:r>
      <w:r w:rsidRPr="008569CF">
        <w:t xml:space="preserve"> </w:t>
      </w:r>
      <w:r w:rsidR="32126AEF">
        <w:t xml:space="preserve">Corporate Communications shares important information about system enhancement projects and their benefit to customers. In addition, </w:t>
      </w:r>
      <w:r w:rsidR="59EE817B">
        <w:t>i</w:t>
      </w:r>
      <w:r w:rsidRPr="008569CF">
        <w:t>f there is an interruption in service due to weather, third</w:t>
      </w:r>
      <w:r w:rsidR="004A1201">
        <w:noBreakHyphen/>
      </w:r>
      <w:r w:rsidRPr="008569CF">
        <w:t xml:space="preserve">party damage or </w:t>
      </w:r>
      <w:r w:rsidR="00CF7ADC">
        <w:t xml:space="preserve">a </w:t>
      </w:r>
      <w:r w:rsidRPr="008569CF">
        <w:t xml:space="preserve">system </w:t>
      </w:r>
      <w:r w:rsidR="00CF7ADC">
        <w:t>issue</w:t>
      </w:r>
      <w:r w:rsidRPr="008569CF">
        <w:t xml:space="preserve">, </w:t>
      </w:r>
      <w:r w:rsidR="00323A36">
        <w:t>Corporate Communications</w:t>
      </w:r>
      <w:r>
        <w:t xml:space="preserve"> </w:t>
      </w:r>
      <w:r w:rsidR="1AEBA176" w:rsidRPr="00BD18DA">
        <w:t xml:space="preserve">engages </w:t>
      </w:r>
      <w:r w:rsidR="1AEBA176">
        <w:t xml:space="preserve">the media on </w:t>
      </w:r>
      <w:r w:rsidRPr="008569CF">
        <w:t>these</w:t>
      </w:r>
      <w:r w:rsidDel="00B3635E">
        <w:t xml:space="preserve"> </w:t>
      </w:r>
      <w:r w:rsidR="508B990F" w:rsidRPr="00BD18DA">
        <w:t>issues</w:t>
      </w:r>
      <w:r w:rsidR="508B990F">
        <w:t xml:space="preserve"> </w:t>
      </w:r>
      <w:r w:rsidRPr="008569CF">
        <w:t xml:space="preserve">by providing timely and accurate information anytime it is needed, </w:t>
      </w:r>
      <w:r w:rsidR="00761ECF">
        <w:t>24</w:t>
      </w:r>
      <w:r w:rsidR="00BE27AB">
        <w:noBreakHyphen/>
      </w:r>
      <w:r w:rsidRPr="008569CF">
        <w:t>hours</w:t>
      </w:r>
      <w:r w:rsidR="2C53DA13" w:rsidRPr="008569CF">
        <w:t>-</w:t>
      </w:r>
      <w:r w:rsidRPr="008569CF">
        <w:t>a</w:t>
      </w:r>
      <w:r w:rsidR="0D6E9901" w:rsidRPr="008569CF">
        <w:t>-</w:t>
      </w:r>
      <w:r w:rsidRPr="008569CF">
        <w:t>day, seven</w:t>
      </w:r>
      <w:r w:rsidR="618B800A" w:rsidRPr="008569CF">
        <w:t>-</w:t>
      </w:r>
      <w:r w:rsidRPr="008569CF">
        <w:t>days</w:t>
      </w:r>
      <w:r w:rsidR="33C0B654" w:rsidRPr="008569CF">
        <w:t>-</w:t>
      </w:r>
      <w:r w:rsidRPr="008569CF">
        <w:t>a</w:t>
      </w:r>
      <w:r w:rsidR="0E92246F" w:rsidRPr="008569CF">
        <w:t>-</w:t>
      </w:r>
      <w:r w:rsidRPr="008569CF">
        <w:t>week, primarily through news media</w:t>
      </w:r>
      <w:r w:rsidR="2C2D0DC2" w:rsidRPr="008569CF">
        <w:t>,</w:t>
      </w:r>
      <w:r w:rsidRPr="008569CF">
        <w:t xml:space="preserve"> </w:t>
      </w:r>
      <w:r w:rsidR="3AA8A659">
        <w:t xml:space="preserve">social media </w:t>
      </w:r>
      <w:r w:rsidR="032C4C6A">
        <w:t xml:space="preserve">and website </w:t>
      </w:r>
      <w:r w:rsidRPr="008569CF">
        <w:t>updates</w:t>
      </w:r>
      <w:r w:rsidR="004130E7">
        <w:t>,</w:t>
      </w:r>
      <w:r w:rsidRPr="008569CF">
        <w:t xml:space="preserve"> and providing messaging to other departments</w:t>
      </w:r>
      <w:r w:rsidR="5C1D5147" w:rsidRPr="008569CF">
        <w:t>, including</w:t>
      </w:r>
      <w:r w:rsidRPr="008569CF">
        <w:t xml:space="preserve"> customer service</w:t>
      </w:r>
      <w:r w:rsidR="6845529E" w:rsidRPr="008569CF">
        <w:t>, finance</w:t>
      </w:r>
      <w:r w:rsidR="4549E34D" w:rsidRPr="008569CF">
        <w:t xml:space="preserve">, </w:t>
      </w:r>
      <w:r w:rsidR="00036AF7">
        <w:t xml:space="preserve">safety, </w:t>
      </w:r>
      <w:r w:rsidR="30B3B07D" w:rsidRPr="008569CF">
        <w:t>regulatory</w:t>
      </w:r>
      <w:r w:rsidR="4549E34D" w:rsidRPr="008569CF">
        <w:t xml:space="preserve"> services,</w:t>
      </w:r>
      <w:r w:rsidR="00E5306B">
        <w:t xml:space="preserve"> and</w:t>
      </w:r>
      <w:r w:rsidR="6845529E" w:rsidRPr="008569CF">
        <w:t xml:space="preserve"> government relations</w:t>
      </w:r>
      <w:r w:rsidRPr="008569CF">
        <w:t>. This distribution of information benefits CenterPoint Houston by helping the Company communicate critical, consistent</w:t>
      </w:r>
      <w:r w:rsidR="00036AF7">
        <w:t>,</w:t>
      </w:r>
      <w:r w:rsidRPr="008569CF">
        <w:t xml:space="preserve"> and necessary </w:t>
      </w:r>
      <w:r w:rsidR="5916A337" w:rsidRPr="008569CF">
        <w:t>updates</w:t>
      </w:r>
      <w:r w:rsidRPr="008569CF">
        <w:t xml:space="preserve"> to the public on a regular basis, which helps </w:t>
      </w:r>
      <w:r w:rsidR="241175A7" w:rsidRPr="008569CF">
        <w:t xml:space="preserve">share important safety information and </w:t>
      </w:r>
      <w:r w:rsidRPr="008569CF">
        <w:t xml:space="preserve">meet the public’s information expectations. </w:t>
      </w:r>
    </w:p>
    <w:p w14:paraId="0B7854AE" w14:textId="041B7384" w:rsidR="11E4D624" w:rsidRDefault="00CF7ADC" w:rsidP="319EF82F">
      <w:pPr>
        <w:spacing w:line="480" w:lineRule="auto"/>
        <w:ind w:left="720"/>
      </w:pPr>
      <w:r>
        <w:tab/>
      </w:r>
      <w:r w:rsidR="11E4D624">
        <w:t xml:space="preserve">As part of the </w:t>
      </w:r>
      <w:r w:rsidR="577483DB">
        <w:t xml:space="preserve">proactive </w:t>
      </w:r>
      <w:r w:rsidR="11E4D624">
        <w:t>communications efforts</w:t>
      </w:r>
      <w:r w:rsidR="7E047584">
        <w:t xml:space="preserve"> and to ensure </w:t>
      </w:r>
      <w:r>
        <w:t>effective coordination in outreach to the public</w:t>
      </w:r>
      <w:r w:rsidR="11E4D624">
        <w:t xml:space="preserve">, the Corporate Communications team </w:t>
      </w:r>
      <w:r w:rsidR="5D56E81D">
        <w:t xml:space="preserve">engages </w:t>
      </w:r>
      <w:r w:rsidR="11E4D624">
        <w:t xml:space="preserve">with members of the communications team of the Public Utility Commission of Texas, </w:t>
      </w:r>
      <w:r w:rsidR="12690846">
        <w:t>Electric Reliability Council of Texas</w:t>
      </w:r>
      <w:r w:rsidR="6CD920A9">
        <w:t>,</w:t>
      </w:r>
      <w:r w:rsidR="12690846">
        <w:t xml:space="preserve"> and local offices of </w:t>
      </w:r>
      <w:r>
        <w:t>E</w:t>
      </w:r>
      <w:r w:rsidR="12690846">
        <w:t xml:space="preserve">mergency </w:t>
      </w:r>
      <w:r>
        <w:t>M</w:t>
      </w:r>
      <w:r w:rsidR="12690846">
        <w:t>anagement</w:t>
      </w:r>
      <w:r w:rsidR="5116199F">
        <w:t>, among other organizations</w:t>
      </w:r>
      <w:r>
        <w:t xml:space="preserve"> and entities.</w:t>
      </w:r>
      <w:r w:rsidR="3729CFFC">
        <w:t xml:space="preserve"> The </w:t>
      </w:r>
      <w:r w:rsidR="32B613CB">
        <w:t xml:space="preserve">Corporate Communications </w:t>
      </w:r>
      <w:r w:rsidR="3729CFFC">
        <w:t xml:space="preserve">team also </w:t>
      </w:r>
      <w:r w:rsidR="533F5272">
        <w:t xml:space="preserve">plans </w:t>
      </w:r>
      <w:r w:rsidR="3729CFFC">
        <w:t xml:space="preserve">and participates </w:t>
      </w:r>
      <w:r w:rsidR="763D7DD7">
        <w:t xml:space="preserve">with CenterPoint Houston </w:t>
      </w:r>
      <w:r w:rsidR="3729CFFC">
        <w:t>in community meetings with neighborhood</w:t>
      </w:r>
      <w:r w:rsidR="4DB87385">
        <w:t xml:space="preserve"> groups</w:t>
      </w:r>
      <w:r w:rsidR="3729CFFC">
        <w:t xml:space="preserve"> and homeowners' associations</w:t>
      </w:r>
      <w:r w:rsidR="403862E3">
        <w:t xml:space="preserve"> </w:t>
      </w:r>
      <w:r w:rsidR="3E8DD697">
        <w:t xml:space="preserve">to discuss </w:t>
      </w:r>
      <w:r w:rsidR="291D9A85">
        <w:t xml:space="preserve">its </w:t>
      </w:r>
      <w:r w:rsidR="3E8DD697">
        <w:t>operations</w:t>
      </w:r>
      <w:r w:rsidR="00036AF7">
        <w:t xml:space="preserve">, </w:t>
      </w:r>
      <w:r w:rsidR="004A1201">
        <w:t>projects, practices</w:t>
      </w:r>
      <w:r w:rsidR="3E8DD697">
        <w:t xml:space="preserve">. </w:t>
      </w:r>
    </w:p>
    <w:p w14:paraId="37B0FB0E" w14:textId="7001B4AF" w:rsidR="00B3635E" w:rsidRPr="008569CF" w:rsidRDefault="00B3635E">
      <w:pPr>
        <w:spacing w:line="480" w:lineRule="auto"/>
        <w:ind w:left="720"/>
      </w:pPr>
      <w:r w:rsidRPr="008569CF">
        <w:rPr>
          <w:b/>
        </w:rPr>
        <w:tab/>
      </w:r>
      <w:r w:rsidRPr="067C2C8C">
        <w:rPr>
          <w:b/>
          <w:bCs/>
        </w:rPr>
        <w:t>Internal Communications</w:t>
      </w:r>
      <w:r w:rsidR="00764AF3" w:rsidRPr="067C2C8C">
        <w:rPr>
          <w:b/>
          <w:bCs/>
        </w:rPr>
        <w:t>.</w:t>
      </w:r>
      <w:r w:rsidRPr="067C2C8C">
        <w:rPr>
          <w:b/>
          <w:bCs/>
        </w:rPr>
        <w:t xml:space="preserve"> </w:t>
      </w:r>
      <w:r w:rsidR="00BE27AB">
        <w:rPr>
          <w:b/>
          <w:bCs/>
        </w:rPr>
        <w:t xml:space="preserve"> </w:t>
      </w:r>
      <w:r w:rsidR="00323A36">
        <w:t>Corporate Communications</w:t>
      </w:r>
      <w:r w:rsidRPr="008569CF">
        <w:t xml:space="preserve"> help</w:t>
      </w:r>
      <w:r>
        <w:t>s</w:t>
      </w:r>
      <w:r w:rsidRPr="008569CF">
        <w:t xml:space="preserve"> CenterPoint Houston develop an effective, informed</w:t>
      </w:r>
      <w:r w:rsidR="00036AF7">
        <w:t>,</w:t>
      </w:r>
      <w:r w:rsidRPr="008569CF">
        <w:t xml:space="preserve"> and engaged workforce by assisting in communicating important business information to employees in ways that are understood and meaningful</w:t>
      </w:r>
      <w:r>
        <w:t xml:space="preserve">. </w:t>
      </w:r>
      <w:r w:rsidRPr="008569CF">
        <w:t>Some of the communication tools include emails, digital signs, videos, intranet updates and interactive, town</w:t>
      </w:r>
      <w:r w:rsidR="00094CE1">
        <w:t xml:space="preserve"> </w:t>
      </w:r>
      <w:r w:rsidRPr="008569CF">
        <w:t>hall</w:t>
      </w:r>
      <w:r w:rsidR="0632B114">
        <w:t>-</w:t>
      </w:r>
      <w:r w:rsidRPr="008569CF">
        <w:t>style employee meetings,</w:t>
      </w:r>
      <w:r w:rsidR="11E616BF" w:rsidRPr="008569CF">
        <w:t xml:space="preserve"> </w:t>
      </w:r>
      <w:r w:rsidRPr="008569CF">
        <w:t xml:space="preserve">including livestreaming </w:t>
      </w:r>
      <w:r w:rsidR="00CF7ADC">
        <w:t xml:space="preserve">video content </w:t>
      </w:r>
      <w:r w:rsidRPr="008569CF">
        <w:t xml:space="preserve">to </w:t>
      </w:r>
      <w:r w:rsidR="7BDFAE36">
        <w:t xml:space="preserve">other locations within the </w:t>
      </w:r>
      <w:r w:rsidR="00534979">
        <w:t>C</w:t>
      </w:r>
      <w:r w:rsidR="00E661C5">
        <w:t>enterPoint Houston</w:t>
      </w:r>
      <w:r w:rsidR="7BDFAE36">
        <w:t xml:space="preserve"> </w:t>
      </w:r>
      <w:r w:rsidR="00AF73EE">
        <w:t>footprint</w:t>
      </w:r>
      <w:r w:rsidR="7BDFAE36">
        <w:t>.</w:t>
      </w:r>
      <w:r w:rsidR="008D2FD1">
        <w:t xml:space="preserve"> </w:t>
      </w:r>
      <w:r w:rsidRPr="008569CF">
        <w:t xml:space="preserve">These efforts help ensure that Company employees are informed, and that they understand the </w:t>
      </w:r>
      <w:r>
        <w:t>C</w:t>
      </w:r>
      <w:r w:rsidRPr="008569CF">
        <w:t>ompany’s need to provide outstanding service and information to end-use retail electric customers</w:t>
      </w:r>
      <w:r>
        <w:t>,</w:t>
      </w:r>
      <w:r w:rsidRPr="008569CF">
        <w:t xml:space="preserve"> while </w:t>
      </w:r>
      <w:r w:rsidR="282A9FB9" w:rsidRPr="008569CF">
        <w:t>following</w:t>
      </w:r>
      <w:r w:rsidRPr="008569CF">
        <w:t xml:space="preserve"> </w:t>
      </w:r>
      <w:r w:rsidR="332DEB55">
        <w:t>C</w:t>
      </w:r>
      <w:r w:rsidR="00377297">
        <w:t>enterPoint Houston</w:t>
      </w:r>
      <w:r w:rsidR="002C796C">
        <w:t>’s</w:t>
      </w:r>
      <w:r w:rsidRPr="008569CF">
        <w:t xml:space="preserve"> values of safety, integrity, accounta</w:t>
      </w:r>
      <w:r w:rsidR="00764AF3">
        <w:t>bility, initiative</w:t>
      </w:r>
      <w:r w:rsidR="00386E0D">
        <w:t>,</w:t>
      </w:r>
      <w:r w:rsidR="00764AF3">
        <w:t xml:space="preserve"> and respect.</w:t>
      </w:r>
    </w:p>
    <w:p w14:paraId="1B9C0F6C" w14:textId="639283A1" w:rsidR="00B3635E" w:rsidRPr="008569CF" w:rsidRDefault="00B3635E" w:rsidP="00B3635E">
      <w:pPr>
        <w:spacing w:line="480" w:lineRule="auto"/>
        <w:ind w:left="720" w:hanging="720"/>
        <w:rPr>
          <w:b/>
        </w:rPr>
      </w:pPr>
      <w:r w:rsidRPr="008569CF">
        <w:rPr>
          <w:b/>
        </w:rPr>
        <w:t>Q.</w:t>
      </w:r>
      <w:r w:rsidRPr="008569CF">
        <w:rPr>
          <w:b/>
        </w:rPr>
        <w:tab/>
        <w:t xml:space="preserve">DOES </w:t>
      </w:r>
      <w:r w:rsidR="00707DB5">
        <w:rPr>
          <w:b/>
        </w:rPr>
        <w:t xml:space="preserve">CORPORATE </w:t>
      </w:r>
      <w:r w:rsidRPr="008569CF">
        <w:rPr>
          <w:b/>
        </w:rPr>
        <w:t xml:space="preserve">COMMUNICATIONS PROVIDE SERVICES TO ANY </w:t>
      </w:r>
      <w:r w:rsidR="00A269E2">
        <w:rPr>
          <w:b/>
        </w:rPr>
        <w:t xml:space="preserve">EXTERNAL </w:t>
      </w:r>
      <w:r w:rsidRPr="008569CF">
        <w:rPr>
          <w:b/>
        </w:rPr>
        <w:t>ENTITIES?</w:t>
      </w:r>
    </w:p>
    <w:p w14:paraId="4D0852B6" w14:textId="2EECB4FD" w:rsidR="00B3635E" w:rsidRPr="008569CF" w:rsidRDefault="00B3635E" w:rsidP="00B3635E">
      <w:pPr>
        <w:spacing w:line="480" w:lineRule="auto"/>
        <w:ind w:left="720" w:hanging="720"/>
      </w:pPr>
      <w:r w:rsidRPr="008569CF">
        <w:t>A.</w:t>
      </w:r>
      <w:r w:rsidRPr="008569CF">
        <w:tab/>
        <w:t xml:space="preserve">No. </w:t>
      </w:r>
      <w:r w:rsidR="008D2FD1">
        <w:t xml:space="preserve"> </w:t>
      </w:r>
      <w:r w:rsidR="00323A36">
        <w:t>Corporate Communications</w:t>
      </w:r>
      <w:r w:rsidRPr="008569CF">
        <w:t xml:space="preserve"> only provides services to CNP and its subsidiaries, including CenterPoint Houston.</w:t>
      </w:r>
      <w:r w:rsidR="009C0056">
        <w:t xml:space="preserve">  </w:t>
      </w:r>
    </w:p>
    <w:p w14:paraId="5359FDF6" w14:textId="3EA5305B" w:rsidR="00B3635E" w:rsidRPr="008569CF" w:rsidRDefault="00B3635E" w:rsidP="00764AF3">
      <w:pPr>
        <w:keepNext/>
        <w:spacing w:line="480" w:lineRule="auto"/>
        <w:ind w:left="720" w:hanging="720"/>
        <w:rPr>
          <w:b/>
        </w:rPr>
      </w:pPr>
      <w:r w:rsidRPr="008569CF">
        <w:rPr>
          <w:b/>
        </w:rPr>
        <w:t>Q.</w:t>
      </w:r>
      <w:r w:rsidRPr="008569CF">
        <w:rPr>
          <w:b/>
        </w:rPr>
        <w:tab/>
        <w:t xml:space="preserve">WHAT SPECIFIC SERVICES DOES </w:t>
      </w:r>
      <w:r w:rsidR="00707DB5">
        <w:rPr>
          <w:b/>
        </w:rPr>
        <w:t xml:space="preserve">CORPORATE </w:t>
      </w:r>
      <w:r w:rsidRPr="008569CF">
        <w:rPr>
          <w:b/>
        </w:rPr>
        <w:t>COMMUNICATIONS PROVIDE TO CENTERPOINT HOUSTON AND ITS END-USE RETAIL ELECTRIC CUSTOMERS?</w:t>
      </w:r>
    </w:p>
    <w:p w14:paraId="26F5913A" w14:textId="730B5BC4" w:rsidR="001C6716" w:rsidRDefault="00B3635E">
      <w:pPr>
        <w:spacing w:line="480" w:lineRule="auto"/>
        <w:ind w:left="720" w:hanging="720"/>
      </w:pPr>
      <w:r>
        <w:t>A.</w:t>
      </w:r>
      <w:r>
        <w:tab/>
      </w:r>
      <w:r w:rsidR="00992CE6">
        <w:t xml:space="preserve">Corporate Communications </w:t>
      </w:r>
      <w:r w:rsidR="0043047B">
        <w:t>provides a variety of services to CenterPoint Houston and its customers, including</w:t>
      </w:r>
      <w:r w:rsidR="003914DD">
        <w:t xml:space="preserve"> the following</w:t>
      </w:r>
      <w:r w:rsidR="0043047B">
        <w:t xml:space="preserve">: </w:t>
      </w:r>
      <w:r w:rsidR="4A239D27">
        <w:t>s</w:t>
      </w:r>
      <w:r w:rsidR="0043047B">
        <w:t xml:space="preserve">afety </w:t>
      </w:r>
      <w:r w:rsidR="211816C4">
        <w:t>c</w:t>
      </w:r>
      <w:r w:rsidR="0043047B">
        <w:t>ommunications</w:t>
      </w:r>
      <w:r w:rsidR="6F866A4D">
        <w:t>;</w:t>
      </w:r>
      <w:r w:rsidR="0043047B">
        <w:t xml:space="preserve"> </w:t>
      </w:r>
      <w:r w:rsidR="11F67A1E">
        <w:t>m</w:t>
      </w:r>
      <w:r w:rsidR="0057184F">
        <w:t xml:space="preserve">edia </w:t>
      </w:r>
      <w:r w:rsidR="490CE54F">
        <w:t>r</w:t>
      </w:r>
      <w:r w:rsidR="0057184F">
        <w:t>ela</w:t>
      </w:r>
      <w:r w:rsidR="004913C1">
        <w:t>t</w:t>
      </w:r>
      <w:r w:rsidR="0057184F">
        <w:t>ions</w:t>
      </w:r>
      <w:r w:rsidR="357A820A">
        <w:t>;</w:t>
      </w:r>
      <w:r w:rsidR="0057184F">
        <w:t xml:space="preserve"> </w:t>
      </w:r>
      <w:r w:rsidR="4F007555">
        <w:t>e</w:t>
      </w:r>
      <w:r w:rsidR="004913C1">
        <w:t xml:space="preserve">mployee </w:t>
      </w:r>
      <w:r w:rsidR="6D85FAA7">
        <w:t>m</w:t>
      </w:r>
      <w:r w:rsidR="004913C1">
        <w:t xml:space="preserve">edia </w:t>
      </w:r>
      <w:r w:rsidR="7B648F1B">
        <w:t>t</w:t>
      </w:r>
      <w:r w:rsidR="004913C1">
        <w:t>raining</w:t>
      </w:r>
      <w:r w:rsidR="793565ED">
        <w:t>;</w:t>
      </w:r>
      <w:r w:rsidR="004913C1">
        <w:t xml:space="preserve"> </w:t>
      </w:r>
      <w:r w:rsidR="643B12F5">
        <w:t>online</w:t>
      </w:r>
      <w:r w:rsidR="001C580F">
        <w:t xml:space="preserve"> </w:t>
      </w:r>
      <w:r w:rsidR="004913C1">
        <w:t xml:space="preserve">and </w:t>
      </w:r>
      <w:r w:rsidR="6DEC2D6F">
        <w:t>o</w:t>
      </w:r>
      <w:r w:rsidR="004913C1">
        <w:t xml:space="preserve">ther </w:t>
      </w:r>
      <w:r w:rsidR="673D639D">
        <w:t>w</w:t>
      </w:r>
      <w:r w:rsidR="004913C1">
        <w:t xml:space="preserve">ritten </w:t>
      </w:r>
      <w:r w:rsidR="39D4E49F">
        <w:t>m</w:t>
      </w:r>
      <w:r w:rsidR="004913C1">
        <w:t>aterials</w:t>
      </w:r>
      <w:r w:rsidR="245D4518">
        <w:t>;</w:t>
      </w:r>
      <w:r w:rsidR="004913C1">
        <w:t xml:space="preserve"> </w:t>
      </w:r>
      <w:r w:rsidR="02044F0F">
        <w:t>e</w:t>
      </w:r>
      <w:r w:rsidR="7F3F629E">
        <w:t xml:space="preserve">mployee </w:t>
      </w:r>
      <w:r w:rsidR="5DF49AC5">
        <w:t>t</w:t>
      </w:r>
      <w:r w:rsidR="004913C1">
        <w:t xml:space="preserve">own </w:t>
      </w:r>
      <w:r w:rsidR="0ED34CB6">
        <w:t>h</w:t>
      </w:r>
      <w:r w:rsidR="004913C1">
        <w:t xml:space="preserve">all </w:t>
      </w:r>
      <w:r w:rsidR="7EB24483">
        <w:t>m</w:t>
      </w:r>
      <w:r w:rsidR="004913C1">
        <w:t>eetings</w:t>
      </w:r>
      <w:r w:rsidR="25DE6D6C">
        <w:t>;</w:t>
      </w:r>
      <w:r w:rsidR="004913C1">
        <w:t xml:space="preserve"> </w:t>
      </w:r>
      <w:r w:rsidR="001D3EC3">
        <w:t>video production</w:t>
      </w:r>
      <w:r w:rsidR="75E24BF5">
        <w:t>;</w:t>
      </w:r>
      <w:r w:rsidR="001D3EC3">
        <w:t xml:space="preserve"> </w:t>
      </w:r>
      <w:r w:rsidR="1CA215D9">
        <w:t xml:space="preserve">and </w:t>
      </w:r>
      <w:r w:rsidR="0CCA036B">
        <w:t xml:space="preserve">internal </w:t>
      </w:r>
      <w:r w:rsidR="1CA215D9">
        <w:t>digital signage.</w:t>
      </w:r>
      <w:r w:rsidR="00C74541">
        <w:t xml:space="preserve">  </w:t>
      </w:r>
    </w:p>
    <w:p w14:paraId="3E70AB25" w14:textId="0D82A351" w:rsidR="00B3635E" w:rsidRPr="008569CF" w:rsidRDefault="001C6716" w:rsidP="00764AF3">
      <w:pPr>
        <w:spacing w:line="480" w:lineRule="auto"/>
        <w:ind w:left="720" w:hanging="720"/>
      </w:pPr>
      <w:r>
        <w:rPr>
          <w:b/>
        </w:rPr>
        <w:tab/>
      </w:r>
      <w:r w:rsidR="00CF7ADC">
        <w:rPr>
          <w:b/>
        </w:rPr>
        <w:tab/>
      </w:r>
      <w:r w:rsidR="00B3635E" w:rsidRPr="067C2C8C">
        <w:rPr>
          <w:b/>
          <w:bCs/>
        </w:rPr>
        <w:t>Safety Communications</w:t>
      </w:r>
      <w:r w:rsidR="00764AF3" w:rsidRPr="067C2C8C">
        <w:rPr>
          <w:b/>
          <w:bCs/>
        </w:rPr>
        <w:t xml:space="preserve">. </w:t>
      </w:r>
      <w:r w:rsidR="00BE27AB">
        <w:rPr>
          <w:b/>
          <w:bCs/>
        </w:rPr>
        <w:t xml:space="preserve"> </w:t>
      </w:r>
      <w:r w:rsidR="00B3635E">
        <w:t>Safety is C</w:t>
      </w:r>
      <w:r>
        <w:t>enterPoint Houston</w:t>
      </w:r>
      <w:r w:rsidR="00B3635E">
        <w:t xml:space="preserve">’s </w:t>
      </w:r>
      <w:r w:rsidR="00036AF7">
        <w:t xml:space="preserve">first value and top </w:t>
      </w:r>
      <w:r w:rsidR="00B3635E">
        <w:t xml:space="preserve">priority. One of the most important services </w:t>
      </w:r>
      <w:r w:rsidR="00323A36">
        <w:t>Corporate Communications</w:t>
      </w:r>
      <w:r w:rsidR="00B3635E">
        <w:t xml:space="preserve"> provides CenterPoint Houston is electric safety communications to employees and end-use retail electric customers. The department </w:t>
      </w:r>
      <w:r w:rsidR="0F6EF8E5">
        <w:t xml:space="preserve">collaborates with Electric Operations and the Safety </w:t>
      </w:r>
      <w:r w:rsidR="00CF7ADC">
        <w:t xml:space="preserve">organization </w:t>
      </w:r>
      <w:r w:rsidR="0F6EF8E5">
        <w:t xml:space="preserve">to </w:t>
      </w:r>
      <w:r w:rsidR="00B3635E">
        <w:t>communicate</w:t>
      </w:r>
      <w:r w:rsidR="425C6F85">
        <w:t xml:space="preserve"> crucial safety information</w:t>
      </w:r>
      <w:r w:rsidR="00B3635E">
        <w:t xml:space="preserve"> in English and Spanish </w:t>
      </w:r>
      <w:r w:rsidR="118CD91F" w:rsidRPr="00282815">
        <w:t>to</w:t>
      </w:r>
      <w:r w:rsidR="00B3635E">
        <w:t xml:space="preserve"> news media </w:t>
      </w:r>
      <w:r w:rsidR="2A08C549">
        <w:t>and through the Company’s social media channels</w:t>
      </w:r>
      <w:r w:rsidR="00B3635E">
        <w:t xml:space="preserve"> about the importance of working and living safely around electricity.</w:t>
      </w:r>
    </w:p>
    <w:p w14:paraId="0362900C" w14:textId="056839CA" w:rsidR="00B3635E" w:rsidRPr="008569CF" w:rsidRDefault="00B3635E" w:rsidP="00AD3A68">
      <w:pPr>
        <w:spacing w:line="480" w:lineRule="auto"/>
        <w:ind w:left="720"/>
      </w:pPr>
      <w:r w:rsidRPr="008569CF">
        <w:tab/>
      </w:r>
      <w:r w:rsidR="00323A36">
        <w:t>Corporate Communications</w:t>
      </w:r>
      <w:r w:rsidRPr="008569CF">
        <w:t xml:space="preserve"> actively supports safety initiatives for employees, contractors</w:t>
      </w:r>
      <w:r w:rsidR="00036AF7">
        <w:t>.</w:t>
      </w:r>
      <w:r w:rsidRPr="008569CF">
        <w:t xml:space="preserve"> and customers, including </w:t>
      </w:r>
      <w:r w:rsidR="00CF7ADC">
        <w:t>“</w:t>
      </w:r>
      <w:r w:rsidR="08C94ABE">
        <w:t>READY</w:t>
      </w:r>
      <w:r w:rsidR="00CF7ADC">
        <w:t>”</w:t>
      </w:r>
      <w:r w:rsidR="00E761E6">
        <w:t xml:space="preserve"> (</w:t>
      </w:r>
      <w:r w:rsidR="001C089A">
        <w:t>CNP’s model to prevent serious injuries</w:t>
      </w:r>
      <w:r w:rsidR="0094559C">
        <w:t xml:space="preserve"> </w:t>
      </w:r>
      <w:r w:rsidR="001C089A">
        <w:t xml:space="preserve">and </w:t>
      </w:r>
      <w:r w:rsidR="5C24D3D1">
        <w:t>fatalities</w:t>
      </w:r>
      <w:r w:rsidR="0026271E">
        <w:t>, ensuring workers are prepared to start work by identifying hazards, planning work, and mitigating hazards</w:t>
      </w:r>
      <w:r w:rsidR="003C7944">
        <w:t>)</w:t>
      </w:r>
      <w:r w:rsidR="08C94ABE">
        <w:t xml:space="preserve">, Employee Safety Forum, </w:t>
      </w:r>
      <w:r w:rsidR="1B78DBC8" w:rsidRPr="001A5557">
        <w:t>Safety Management System,</w:t>
      </w:r>
      <w:r w:rsidR="00C920C6">
        <w:t xml:space="preserve"> </w:t>
      </w:r>
      <w:r w:rsidRPr="001A5557">
        <w:t>and Days of Summer</w:t>
      </w:r>
      <w:r w:rsidRPr="008569CF">
        <w:t xml:space="preserve"> employee campaigns</w:t>
      </w:r>
      <w:r>
        <w:t xml:space="preserve">. </w:t>
      </w:r>
      <w:r w:rsidRPr="008569CF">
        <w:t>Employee campaigns include intranet content, videos, digital signs, posters</w:t>
      </w:r>
      <w:r w:rsidR="16390A8B" w:rsidRPr="008569CF">
        <w:t>,</w:t>
      </w:r>
      <w:r w:rsidRPr="008569CF">
        <w:t xml:space="preserve"> and presentations. </w:t>
      </w:r>
      <w:r w:rsidR="00323A36">
        <w:t>Corporate Communications</w:t>
      </w:r>
      <w:r w:rsidRPr="008569CF">
        <w:t xml:space="preserve"> also created safety</w:t>
      </w:r>
      <w:r w:rsidR="6F860CEE" w:rsidRPr="008569CF">
        <w:t>-related</w:t>
      </w:r>
      <w:r w:rsidRPr="008569CF">
        <w:t xml:space="preserve"> communication materials to support monthly safety topics</w:t>
      </w:r>
      <w:r>
        <w:t>,</w:t>
      </w:r>
      <w:r w:rsidRPr="008569CF">
        <w:t xml:space="preserve"> </w:t>
      </w:r>
      <w:r>
        <w:t xml:space="preserve">including </w:t>
      </w:r>
      <w:r w:rsidRPr="008569CF">
        <w:t xml:space="preserve">articles, </w:t>
      </w:r>
      <w:r w:rsidR="38F01BA2" w:rsidRPr="008569CF">
        <w:t xml:space="preserve">videos, </w:t>
      </w:r>
      <w:r w:rsidRPr="008569CF">
        <w:t>links to additional resources, spotlight ad</w:t>
      </w:r>
      <w:r w:rsidR="00764AF3">
        <w:t>s</w:t>
      </w:r>
      <w:r w:rsidR="00386E0D">
        <w:t>,</w:t>
      </w:r>
      <w:r w:rsidRPr="008569CF">
        <w:t xml:space="preserve"> and </w:t>
      </w:r>
      <w:r w:rsidR="25AAB393">
        <w:t xml:space="preserve">internal </w:t>
      </w:r>
      <w:r w:rsidRPr="008569CF">
        <w:t>digital signs.</w:t>
      </w:r>
      <w:r>
        <w:t xml:space="preserve"> </w:t>
      </w:r>
      <w:r w:rsidRPr="008569CF">
        <w:t>Topics included driving principles, hurricane preparedness, personal wellness and health</w:t>
      </w:r>
      <w:r w:rsidR="00CF7ADC">
        <w:t>,</w:t>
      </w:r>
      <w:r w:rsidR="72EB0715">
        <w:t xml:space="preserve"> </w:t>
      </w:r>
      <w:r w:rsidRPr="008569CF">
        <w:t xml:space="preserve">injury prevention, </w:t>
      </w:r>
      <w:r w:rsidR="2B377F03">
        <w:t xml:space="preserve">and </w:t>
      </w:r>
      <w:r w:rsidRPr="008569CF">
        <w:t>fire safety.</w:t>
      </w:r>
    </w:p>
    <w:p w14:paraId="773CDB85" w14:textId="3E9130D2" w:rsidR="00B3635E" w:rsidRPr="008569CF" w:rsidRDefault="00B3635E" w:rsidP="00AD3A68">
      <w:pPr>
        <w:spacing w:line="480" w:lineRule="auto"/>
        <w:ind w:left="720"/>
      </w:pPr>
      <w:r w:rsidRPr="008569CF">
        <w:tab/>
      </w:r>
      <w:r w:rsidR="52C12F65">
        <w:t xml:space="preserve">Also, </w:t>
      </w:r>
      <w:r w:rsidR="00323A36">
        <w:t>Corporate Communications</w:t>
      </w:r>
      <w:r w:rsidRPr="008569CF">
        <w:t xml:space="preserve"> support</w:t>
      </w:r>
      <w:r w:rsidR="077BB408">
        <w:t>s</w:t>
      </w:r>
      <w:r w:rsidRPr="008569CF">
        <w:t xml:space="preserve"> </w:t>
      </w:r>
      <w:r w:rsidR="3E1FCC80" w:rsidRPr="008569CF">
        <w:t>an</w:t>
      </w:r>
      <w:r w:rsidRPr="008569CF">
        <w:t xml:space="preserve"> </w:t>
      </w:r>
      <w:r w:rsidR="23EC52BD">
        <w:t>annual</w:t>
      </w:r>
      <w:r w:rsidRPr="008569CF">
        <w:t xml:space="preserve"> Contractor Safety Summit, assisting with planning and guidance on communications support</w:t>
      </w:r>
      <w:r>
        <w:t xml:space="preserve">. </w:t>
      </w:r>
      <w:r w:rsidRPr="0059747C">
        <w:t xml:space="preserve">The event </w:t>
      </w:r>
      <w:r w:rsidR="2DE6C99A">
        <w:t>is usually</w:t>
      </w:r>
      <w:r w:rsidRPr="0059747C">
        <w:t xml:space="preserve"> attended by more than 100 contractors, including </w:t>
      </w:r>
      <w:r w:rsidR="509AEEAE" w:rsidRPr="0059747C">
        <w:t>senior</w:t>
      </w:r>
      <w:r w:rsidRPr="0059747C">
        <w:t xml:space="preserve"> leadership and safety management employees</w:t>
      </w:r>
      <w:r w:rsidR="7461B798">
        <w:t>. Attendees have the opportunity to</w:t>
      </w:r>
      <w:r w:rsidRPr="0059747C">
        <w:t xml:space="preserve"> hear from </w:t>
      </w:r>
      <w:r w:rsidDel="00B3635E">
        <w:t>CNP</w:t>
      </w:r>
      <w:r w:rsidRPr="0059747C">
        <w:t xml:space="preserve"> leaders on the importance of safety for employees, contractors, systems</w:t>
      </w:r>
      <w:r w:rsidR="7AE65688" w:rsidRPr="0059747C">
        <w:t>,</w:t>
      </w:r>
      <w:r w:rsidRPr="0059747C">
        <w:t xml:space="preserve"> and the public.</w:t>
      </w:r>
    </w:p>
    <w:p w14:paraId="02E4F595" w14:textId="67C025BA" w:rsidR="0E68BB8B" w:rsidRDefault="00B3635E" w:rsidP="2BF65E3D">
      <w:pPr>
        <w:spacing w:line="480" w:lineRule="auto"/>
        <w:ind w:left="720" w:firstLine="720"/>
      </w:pPr>
      <w:r w:rsidRPr="6A361EEC">
        <w:rPr>
          <w:b/>
          <w:bCs/>
        </w:rPr>
        <w:t>Media Relations</w:t>
      </w:r>
      <w:r w:rsidR="00805E19" w:rsidRPr="6A361EEC">
        <w:rPr>
          <w:b/>
          <w:bCs/>
        </w:rPr>
        <w:t>.</w:t>
      </w:r>
      <w:r>
        <w:t xml:space="preserve"> </w:t>
      </w:r>
      <w:r w:rsidR="00BE27AB">
        <w:t xml:space="preserve"> </w:t>
      </w:r>
      <w:r w:rsidR="00323A36">
        <w:t>Corporate Communications</w:t>
      </w:r>
      <w:r>
        <w:t xml:space="preserve"> provides 24/7 media relations support through the production and distribution of news releases</w:t>
      </w:r>
      <w:r w:rsidR="724A5FEE">
        <w:t xml:space="preserve"> and statements</w:t>
      </w:r>
      <w:r>
        <w:t xml:space="preserve"> to news media primarily related to electric system operations and safety</w:t>
      </w:r>
      <w:r w:rsidR="00BE27AB">
        <w:noBreakHyphen/>
      </w:r>
      <w:r>
        <w:t xml:space="preserve">related messages, including staying away from power lines and what to do during power outages and major storms. </w:t>
      </w:r>
      <w:r w:rsidR="00323A36">
        <w:t>Corporate Communications</w:t>
      </w:r>
      <w:r>
        <w:t xml:space="preserve"> proactively contacts media outlets as needed and respond</w:t>
      </w:r>
      <w:r w:rsidR="3957C9B6">
        <w:t>s</w:t>
      </w:r>
      <w:r w:rsidR="49C1E765">
        <w:t xml:space="preserve"> </w:t>
      </w:r>
      <w:r>
        <w:t xml:space="preserve">to </w:t>
      </w:r>
      <w:r w:rsidR="0E1040E7">
        <w:t xml:space="preserve">hundreds </w:t>
      </w:r>
      <w:r w:rsidR="1C7990D0">
        <w:t>of</w:t>
      </w:r>
      <w:r>
        <w:t xml:space="preserve"> media inquiries </w:t>
      </w:r>
      <w:r w:rsidR="672C772B">
        <w:t xml:space="preserve">every month </w:t>
      </w:r>
      <w:r w:rsidR="0AD9CD88">
        <w:t xml:space="preserve">related to </w:t>
      </w:r>
      <w:r w:rsidR="00036AF7">
        <w:t xml:space="preserve">a variety of </w:t>
      </w:r>
      <w:r w:rsidR="0AD9CD88">
        <w:t>topics.</w:t>
      </w:r>
      <w:r w:rsidR="008D2FD1">
        <w:t xml:space="preserve"> </w:t>
      </w:r>
    </w:p>
    <w:p w14:paraId="5FD374FB" w14:textId="508DBD0A" w:rsidR="00B3635E" w:rsidRPr="008569CF" w:rsidRDefault="00B3635E">
      <w:pPr>
        <w:spacing w:line="480" w:lineRule="auto"/>
        <w:ind w:left="720" w:firstLine="720"/>
      </w:pPr>
      <w:r>
        <w:t xml:space="preserve">As </w:t>
      </w:r>
      <w:r w:rsidR="2A776A5A">
        <w:t xml:space="preserve">severe </w:t>
      </w:r>
      <w:r w:rsidR="00184703">
        <w:t xml:space="preserve">weather continues to impact the </w:t>
      </w:r>
      <w:r w:rsidR="6792A9F3">
        <w:t>G</w:t>
      </w:r>
      <w:r w:rsidR="00184703">
        <w:t>reater Houston area</w:t>
      </w:r>
      <w:r>
        <w:t xml:space="preserve">, customer and media interest in the status of the Company’s electric grid and service restoration efforts </w:t>
      </w:r>
      <w:r w:rsidR="2567F26B">
        <w:t>remain</w:t>
      </w:r>
      <w:r>
        <w:t xml:space="preserve"> extremely high and present an opportunity to communicate safety messages, including flooding</w:t>
      </w:r>
      <w:r w:rsidR="101D28B9">
        <w:t xml:space="preserve"> and cold weather</w:t>
      </w:r>
      <w:r>
        <w:t xml:space="preserve"> safety tips. </w:t>
      </w:r>
      <w:r w:rsidR="487C39B6">
        <w:t xml:space="preserve">In January 2023, </w:t>
      </w:r>
      <w:r w:rsidR="63757E8C">
        <w:t xml:space="preserve">restoration efforts </w:t>
      </w:r>
      <w:r w:rsidR="4C012E93">
        <w:t xml:space="preserve">following the devastating </w:t>
      </w:r>
      <w:r w:rsidR="63757E8C">
        <w:t>tornado</w:t>
      </w:r>
      <w:r w:rsidR="7383D95F">
        <w:t>es</w:t>
      </w:r>
      <w:r w:rsidR="350CF640">
        <w:t xml:space="preserve"> that</w:t>
      </w:r>
      <w:r w:rsidR="63757E8C">
        <w:t xml:space="preserve"> </w:t>
      </w:r>
      <w:r w:rsidR="2B007759">
        <w:t xml:space="preserve">impacted our Houston service territory </w:t>
      </w:r>
      <w:r w:rsidR="355EE89C">
        <w:t xml:space="preserve">resulted </w:t>
      </w:r>
      <w:r w:rsidR="5CE1D511">
        <w:t xml:space="preserve">in </w:t>
      </w:r>
      <w:r w:rsidR="63757E8C">
        <w:t xml:space="preserve">51 broadcast </w:t>
      </w:r>
      <w:r w:rsidR="6928B0DD">
        <w:t xml:space="preserve">media </w:t>
      </w:r>
      <w:r w:rsidR="63757E8C">
        <w:t xml:space="preserve">mentions, with </w:t>
      </w:r>
      <w:r w:rsidR="00A438ED">
        <w:t>some</w:t>
      </w:r>
      <w:r w:rsidR="63757E8C">
        <w:t xml:space="preserve"> stories </w:t>
      </w:r>
      <w:r w:rsidR="7FE476D1">
        <w:t xml:space="preserve">covering </w:t>
      </w:r>
      <w:r w:rsidR="63757E8C">
        <w:t>CenterPoint Houston</w:t>
      </w:r>
      <w:r w:rsidR="7AB3A70C">
        <w:t>’s efforts to</w:t>
      </w:r>
      <w:r w:rsidR="63757E8C">
        <w:t xml:space="preserve"> restore power</w:t>
      </w:r>
      <w:r w:rsidR="00036AF7">
        <w:t xml:space="preserve"> for several days</w:t>
      </w:r>
      <w:r w:rsidR="63757E8C">
        <w:t>.</w:t>
      </w:r>
      <w:r w:rsidR="5E4BDF25">
        <w:t xml:space="preserve"> In June, </w:t>
      </w:r>
      <w:r w:rsidR="5EAF8542">
        <w:t>more than 60</w:t>
      </w:r>
      <w:r w:rsidR="4683DA78">
        <w:t xml:space="preserve"> </w:t>
      </w:r>
      <w:r w:rsidR="66EE8090">
        <w:t xml:space="preserve">news </w:t>
      </w:r>
      <w:r w:rsidR="5E4BDF25">
        <w:t xml:space="preserve">stories were related to restoration efforts after </w:t>
      </w:r>
      <w:r w:rsidR="6C3D3CB6">
        <w:t xml:space="preserve">severe </w:t>
      </w:r>
      <w:r w:rsidR="5E4BDF25">
        <w:t xml:space="preserve">storms impacted </w:t>
      </w:r>
      <w:r w:rsidR="35ECC00D">
        <w:t xml:space="preserve">our </w:t>
      </w:r>
      <w:r w:rsidR="5E4BDF25">
        <w:t>area</w:t>
      </w:r>
      <w:r w:rsidR="66ADC09E">
        <w:t>.</w:t>
      </w:r>
    </w:p>
    <w:p w14:paraId="74BE823C" w14:textId="51743F77" w:rsidR="00B3635E" w:rsidRPr="008569CF" w:rsidRDefault="5E4BDF25">
      <w:pPr>
        <w:spacing w:line="480" w:lineRule="auto"/>
        <w:ind w:left="720" w:firstLine="720"/>
      </w:pPr>
      <w:r>
        <w:t xml:space="preserve"> </w:t>
      </w:r>
      <w:r w:rsidR="00B3635E">
        <w:t xml:space="preserve">The </w:t>
      </w:r>
      <w:r w:rsidR="485E2A57">
        <w:t>social media team</w:t>
      </w:r>
      <w:r w:rsidR="00B3635E">
        <w:t xml:space="preserve"> also coordinates </w:t>
      </w:r>
      <w:r w:rsidR="42D8F9BD">
        <w:t xml:space="preserve">and executes </w:t>
      </w:r>
      <w:r w:rsidR="00B3635E">
        <w:t xml:space="preserve">key messages </w:t>
      </w:r>
      <w:r w:rsidR="4BC02FBA">
        <w:t xml:space="preserve">and shares important information with the public. </w:t>
      </w:r>
      <w:r w:rsidR="6A55A74C">
        <w:t xml:space="preserve">During the test year, the Company shared </w:t>
      </w:r>
      <w:r w:rsidR="0FC0F24C">
        <w:t>more than 150</w:t>
      </w:r>
      <w:r w:rsidR="6A55A74C">
        <w:t xml:space="preserve"> posts on Facebook, X</w:t>
      </w:r>
      <w:r w:rsidR="004E7080">
        <w:t xml:space="preserve"> (formerly Twitter)</w:t>
      </w:r>
      <w:r w:rsidR="6A55A74C">
        <w:t>, LinkedIn</w:t>
      </w:r>
      <w:r w:rsidR="5021E1E9">
        <w:t>,</w:t>
      </w:r>
      <w:r w:rsidR="6A55A74C">
        <w:t xml:space="preserve"> and Nextdoor, highlighting reliability enha</w:t>
      </w:r>
      <w:r w:rsidR="004E7080">
        <w:t>n</w:t>
      </w:r>
      <w:r w:rsidR="6A55A74C">
        <w:t xml:space="preserve">cement projects </w:t>
      </w:r>
      <w:r w:rsidR="1A93224E">
        <w:t>across</w:t>
      </w:r>
      <w:r w:rsidR="6A55A74C">
        <w:t xml:space="preserve"> the Greater Houston area.</w:t>
      </w:r>
    </w:p>
    <w:p w14:paraId="4B9740FD" w14:textId="2BE8ACE6" w:rsidR="00B3635E" w:rsidRPr="008569CF" w:rsidRDefault="00B3635E" w:rsidP="00AD3A68">
      <w:pPr>
        <w:spacing w:line="480" w:lineRule="auto"/>
        <w:ind w:left="720"/>
      </w:pPr>
      <w:r w:rsidRPr="008569CF">
        <w:rPr>
          <w:b/>
        </w:rPr>
        <w:tab/>
        <w:t>Employee Media Training</w:t>
      </w:r>
      <w:r w:rsidR="00805E19">
        <w:rPr>
          <w:b/>
        </w:rPr>
        <w:t>.</w:t>
      </w:r>
      <w:r w:rsidR="00805E19" w:rsidRPr="00805E19">
        <w:t xml:space="preserve"> </w:t>
      </w:r>
      <w:r w:rsidRPr="008569CF">
        <w:t xml:space="preserve"> </w:t>
      </w:r>
      <w:r w:rsidR="00323A36">
        <w:t>Corporate Communications</w:t>
      </w:r>
      <w:r w:rsidRPr="008569CF">
        <w:t xml:space="preserve"> conducts employee media training to support CenterPoint Houston’s employ</w:t>
      </w:r>
      <w:r w:rsidR="001F1220">
        <w:t>e</w:t>
      </w:r>
      <w:r w:rsidRPr="008569CF">
        <w:t xml:space="preserve">e response when </w:t>
      </w:r>
      <w:r w:rsidR="006B68D1">
        <w:t>addressing</w:t>
      </w:r>
      <w:r w:rsidR="006B68D1" w:rsidRPr="008569CF">
        <w:t xml:space="preserve"> </w:t>
      </w:r>
      <w:r w:rsidRPr="008569CF">
        <w:t xml:space="preserve">onsite media or customers. New technology and social media platforms represent a new challenge for employees who are trying to do their jobs safely and effectively. This training equips employees with tools and strategies to </w:t>
      </w:r>
      <w:r w:rsidR="00CF7ADC">
        <w:t>be responsive to</w:t>
      </w:r>
      <w:r w:rsidR="00CF7ADC" w:rsidRPr="008569CF">
        <w:t xml:space="preserve"> </w:t>
      </w:r>
      <w:r w:rsidR="00EA4C0F">
        <w:t xml:space="preserve">questions from </w:t>
      </w:r>
      <w:r w:rsidRPr="008569CF">
        <w:t>onsite media and end-use retail electric customers when responding to an incident</w:t>
      </w:r>
      <w:r w:rsidR="00CF7ADC">
        <w:t xml:space="preserve"> or addressing an issue.</w:t>
      </w:r>
    </w:p>
    <w:p w14:paraId="04A51A3B" w14:textId="6485CB06" w:rsidR="00B3635E" w:rsidRPr="008569CF" w:rsidRDefault="00B3635E" w:rsidP="00B3635E">
      <w:pPr>
        <w:spacing w:line="480" w:lineRule="auto"/>
        <w:ind w:left="720" w:firstLine="720"/>
      </w:pPr>
      <w:r w:rsidRPr="008569CF">
        <w:rPr>
          <w:b/>
        </w:rPr>
        <w:t>Intranet and Other Written Materials</w:t>
      </w:r>
      <w:r w:rsidR="00C80E36">
        <w:rPr>
          <w:b/>
        </w:rPr>
        <w:t>.</w:t>
      </w:r>
      <w:r w:rsidRPr="575147D3">
        <w:rPr>
          <w:b/>
        </w:rPr>
        <w:t xml:space="preserve"> </w:t>
      </w:r>
      <w:r w:rsidR="00BE27AB">
        <w:rPr>
          <w:b/>
        </w:rPr>
        <w:t xml:space="preserve"> </w:t>
      </w:r>
      <w:r w:rsidR="00323A36">
        <w:t>Corporate Communications</w:t>
      </w:r>
      <w:r>
        <w:t xml:space="preserve"> supports CenterPoint Houston through updates to CNP’s intranet and corporate emails to employees covering strategic business objectives, operational news</w:t>
      </w:r>
      <w:r w:rsidR="00386E0D">
        <w:t>,</w:t>
      </w:r>
      <w:r>
        <w:t xml:space="preserve"> and safety programs.</w:t>
      </w:r>
    </w:p>
    <w:p w14:paraId="15ED55D3" w14:textId="73B38B79" w:rsidR="00B3635E" w:rsidRPr="008569CF" w:rsidRDefault="00B3635E" w:rsidP="00AD3A68">
      <w:pPr>
        <w:spacing w:line="480" w:lineRule="auto"/>
        <w:ind w:left="720"/>
      </w:pPr>
      <w:r w:rsidRPr="008569CF">
        <w:rPr>
          <w:b/>
        </w:rPr>
        <w:tab/>
      </w:r>
      <w:r w:rsidRPr="73937976">
        <w:rPr>
          <w:b/>
          <w:bCs/>
        </w:rPr>
        <w:t>Town Hall Meetings</w:t>
      </w:r>
      <w:r w:rsidR="009E7C00" w:rsidRPr="73937976">
        <w:rPr>
          <w:b/>
          <w:bCs/>
        </w:rPr>
        <w:t>.</w:t>
      </w:r>
      <w:r w:rsidR="009E7C00" w:rsidRPr="009E7C00">
        <w:t xml:space="preserve"> </w:t>
      </w:r>
      <w:r w:rsidRPr="008569CF">
        <w:t xml:space="preserve"> </w:t>
      </w:r>
      <w:r w:rsidR="00323A36">
        <w:t>Corporate Communications</w:t>
      </w:r>
      <w:r w:rsidRPr="008569CF">
        <w:t xml:space="preserve"> works closely with Company management to produce town hall</w:t>
      </w:r>
      <w:r w:rsidR="42AE28AC" w:rsidRPr="008569CF">
        <w:t>-</w:t>
      </w:r>
      <w:r w:rsidRPr="008569CF">
        <w:t>style meetings that bring together management and CenterPoint Houston employees to discuss strategic, operational</w:t>
      </w:r>
      <w:r w:rsidR="00036AF7">
        <w:t>,</w:t>
      </w:r>
      <w:r w:rsidRPr="008569CF">
        <w:t xml:space="preserve"> and </w:t>
      </w:r>
      <w:r w:rsidR="00CF7ADC">
        <w:t>safety</w:t>
      </w:r>
      <w:r w:rsidRPr="008569CF">
        <w:t xml:space="preserve"> subjects. </w:t>
      </w:r>
      <w:r w:rsidR="51DB85E8" w:rsidRPr="008569CF">
        <w:t xml:space="preserve"> </w:t>
      </w:r>
      <w:r w:rsidR="0EBB0F2C" w:rsidRPr="008569CF">
        <w:t>A</w:t>
      </w:r>
      <w:r w:rsidRPr="008569CF">
        <w:t xml:space="preserve"> total of </w:t>
      </w:r>
      <w:r w:rsidRPr="00F87318">
        <w:t>four</w:t>
      </w:r>
      <w:r w:rsidRPr="00E82F92">
        <w:t xml:space="preserve"> </w:t>
      </w:r>
      <w:r w:rsidR="77850376" w:rsidRPr="00E82F92">
        <w:t>all-</w:t>
      </w:r>
      <w:r w:rsidRPr="00E82F92">
        <w:t>e</w:t>
      </w:r>
      <w:r w:rsidRPr="008569CF">
        <w:t>mployee meetings</w:t>
      </w:r>
      <w:r w:rsidR="00CF7ADC">
        <w:t xml:space="preserve"> were held</w:t>
      </w:r>
      <w:r w:rsidR="1F1AF378">
        <w:t xml:space="preserve"> during the test year.</w:t>
      </w:r>
    </w:p>
    <w:p w14:paraId="579EB771" w14:textId="2DE320C8" w:rsidR="00D035A7" w:rsidRDefault="00B3635E" w:rsidP="00AD3A68">
      <w:pPr>
        <w:spacing w:line="480" w:lineRule="auto"/>
        <w:ind w:left="720"/>
        <w:rPr>
          <w:b/>
        </w:rPr>
      </w:pPr>
      <w:r w:rsidRPr="008569CF">
        <w:rPr>
          <w:b/>
        </w:rPr>
        <w:tab/>
        <w:t>Video Production</w:t>
      </w:r>
      <w:r w:rsidR="009E7C00">
        <w:rPr>
          <w:b/>
        </w:rPr>
        <w:t>.</w:t>
      </w:r>
      <w:r w:rsidRPr="008569CF">
        <w:t xml:space="preserve"> </w:t>
      </w:r>
      <w:r w:rsidR="00BE27AB">
        <w:t xml:space="preserve"> </w:t>
      </w:r>
      <w:r w:rsidR="00323A36">
        <w:t>Corporate Communications</w:t>
      </w:r>
      <w:r w:rsidRPr="008569CF">
        <w:t xml:space="preserve"> produces videos for CenterPoint Houston by request. These videos are frequently used as part of town</w:t>
      </w:r>
      <w:r w:rsidR="00094CE1">
        <w:t xml:space="preserve"> </w:t>
      </w:r>
      <w:r w:rsidRPr="008569CF">
        <w:t>hall meetings</w:t>
      </w:r>
      <w:r w:rsidR="775ABE17" w:rsidRPr="008569CF">
        <w:t>, customer communications</w:t>
      </w:r>
      <w:r w:rsidR="00036AF7">
        <w:t>,</w:t>
      </w:r>
      <w:r w:rsidRPr="008569CF">
        <w:t xml:space="preserve"> or </w:t>
      </w:r>
      <w:r>
        <w:t xml:space="preserve">for </w:t>
      </w:r>
      <w:r w:rsidRPr="008569CF">
        <w:t>employee training purposes.</w:t>
      </w:r>
      <w:r w:rsidR="00BE27AB">
        <w:t xml:space="preserve"> </w:t>
      </w:r>
      <w:r w:rsidRPr="008569CF">
        <w:t xml:space="preserve"> </w:t>
      </w:r>
      <w:r w:rsidR="1DA05ACA">
        <w:t>During the test year</w:t>
      </w:r>
      <w:r w:rsidRPr="6FE98160">
        <w:t xml:space="preserve">, </w:t>
      </w:r>
      <w:r w:rsidR="1A2BECDD" w:rsidRPr="6FE98160">
        <w:t xml:space="preserve">a total of 25 video production and web stream events were produced, </w:t>
      </w:r>
      <w:r w:rsidR="6271D031" w:rsidRPr="6FE98160">
        <w:t>including for e</w:t>
      </w:r>
      <w:r w:rsidR="1A2BECDD" w:rsidRPr="6FE98160">
        <w:t xml:space="preserve">mployee </w:t>
      </w:r>
      <w:r w:rsidR="151865BF" w:rsidRPr="6FE98160">
        <w:t>m</w:t>
      </w:r>
      <w:r w:rsidR="1A2BECDD" w:rsidRPr="6FE98160">
        <w:t>eetings</w:t>
      </w:r>
      <w:r w:rsidR="003309DD">
        <w:t xml:space="preserve"> and</w:t>
      </w:r>
      <w:r w:rsidR="00CF7ADC" w:rsidRPr="6FE98160">
        <w:t xml:space="preserve"> supplier diversity and safety events. </w:t>
      </w:r>
      <w:r w:rsidRPr="6FE98160">
        <w:t xml:space="preserve"> </w:t>
      </w:r>
      <w:r w:rsidRPr="008569CF">
        <w:rPr>
          <w:b/>
        </w:rPr>
        <w:tab/>
      </w:r>
    </w:p>
    <w:p w14:paraId="6C0B0125" w14:textId="663698B3" w:rsidR="00B3635E" w:rsidRPr="008569CF" w:rsidRDefault="00D035A7">
      <w:pPr>
        <w:spacing w:line="480" w:lineRule="auto"/>
        <w:ind w:left="720"/>
      </w:pPr>
      <w:r>
        <w:rPr>
          <w:b/>
        </w:rPr>
        <w:tab/>
      </w:r>
      <w:r w:rsidR="00B3635E" w:rsidRPr="73937976">
        <w:rPr>
          <w:b/>
          <w:bCs/>
        </w:rPr>
        <w:t>Digital Signs</w:t>
      </w:r>
      <w:r w:rsidR="009E7C00" w:rsidRPr="73937976">
        <w:rPr>
          <w:b/>
          <w:bCs/>
        </w:rPr>
        <w:t>.</w:t>
      </w:r>
      <w:r w:rsidR="009E7C00" w:rsidRPr="009E7C00">
        <w:t xml:space="preserve"> </w:t>
      </w:r>
      <w:r w:rsidR="00B3635E" w:rsidRPr="008569CF">
        <w:t xml:space="preserve"> </w:t>
      </w:r>
      <w:r w:rsidR="00323A36">
        <w:t>Corporate Communications</w:t>
      </w:r>
      <w:r w:rsidR="00B3635E" w:rsidRPr="008569CF">
        <w:t xml:space="preserve"> collaborates with all business units, including CenterPoint Houston, to develop </w:t>
      </w:r>
      <w:r w:rsidR="3B498CA9" w:rsidRPr="008569CF">
        <w:t xml:space="preserve">internal </w:t>
      </w:r>
      <w:r w:rsidR="00B3635E" w:rsidRPr="008569CF">
        <w:t>digital sign content that recognizes success in the areas of safety, volunteerism</w:t>
      </w:r>
      <w:r w:rsidR="003309DD">
        <w:t>,</w:t>
      </w:r>
      <w:r w:rsidR="00B3635E" w:rsidRPr="008569CF">
        <w:t xml:space="preserve"> and </w:t>
      </w:r>
      <w:r w:rsidR="5F9E91A9" w:rsidRPr="0026694C">
        <w:t>char</w:t>
      </w:r>
      <w:r w:rsidR="11A7940B" w:rsidRPr="0026694C">
        <w:t>i</w:t>
      </w:r>
      <w:r w:rsidR="5F9E91A9" w:rsidRPr="0026694C">
        <w:t xml:space="preserve">table </w:t>
      </w:r>
      <w:r w:rsidR="00B3635E" w:rsidRPr="008569CF">
        <w:t xml:space="preserve">giving. </w:t>
      </w:r>
      <w:r w:rsidR="00323A36">
        <w:t>Corporate Communications</w:t>
      </w:r>
      <w:r w:rsidR="00B3635E" w:rsidRPr="008569CF">
        <w:t xml:space="preserve"> also promote</w:t>
      </w:r>
      <w:r w:rsidR="00B3635E">
        <w:t>s</w:t>
      </w:r>
      <w:r w:rsidR="00B3635E" w:rsidRPr="008569CF">
        <w:t xml:space="preserve"> programs available to employees, such as scholarships</w:t>
      </w:r>
      <w:r w:rsidR="00CF7ADC">
        <w:t xml:space="preserve"> and</w:t>
      </w:r>
      <w:r w:rsidR="0049543D">
        <w:t xml:space="preserve"> </w:t>
      </w:r>
      <w:r w:rsidR="00B3635E" w:rsidRPr="008569CF">
        <w:t>human resources benefits</w:t>
      </w:r>
      <w:r w:rsidR="00CF7ADC">
        <w:t>.</w:t>
      </w:r>
      <w:r w:rsidR="00B3635E">
        <w:t xml:space="preserve"> </w:t>
      </w:r>
      <w:r w:rsidR="00D32CA9">
        <w:t xml:space="preserve"> </w:t>
      </w:r>
      <w:r w:rsidR="00B3635E">
        <w:t>In addition, a</w:t>
      </w:r>
      <w:r w:rsidR="00B3635E" w:rsidRPr="008569CF">
        <w:t>ll of CenterPoint Houston’s service centers have digital signs at their locations, including some</w:t>
      </w:r>
      <w:r w:rsidR="008166B2">
        <w:t xml:space="preserve"> locations</w:t>
      </w:r>
      <w:r w:rsidR="00B3635E" w:rsidRPr="008569CF">
        <w:t xml:space="preserve"> </w:t>
      </w:r>
      <w:r w:rsidR="00036AF7">
        <w:t>with</w:t>
      </w:r>
      <w:r w:rsidR="00036AF7" w:rsidRPr="008569CF">
        <w:t xml:space="preserve"> </w:t>
      </w:r>
      <w:r w:rsidR="00B3635E" w:rsidRPr="008569CF">
        <w:t xml:space="preserve">weatherized signs on the loading docks. </w:t>
      </w:r>
    </w:p>
    <w:p w14:paraId="6B3A1E30" w14:textId="5F83EAF2" w:rsidR="00D12788" w:rsidRDefault="00323A36" w:rsidP="004F070D">
      <w:pPr>
        <w:pStyle w:val="CROutline2"/>
        <w:keepNext/>
        <w:numPr>
          <w:ilvl w:val="1"/>
          <w:numId w:val="49"/>
        </w:numPr>
      </w:pPr>
      <w:bookmarkStart w:id="14" w:name="_Toc158282861"/>
      <w:bookmarkStart w:id="15" w:name="_Toc158283065"/>
      <w:r>
        <w:t>Corporate Communications</w:t>
      </w:r>
      <w:r w:rsidR="00B3635E">
        <w:t xml:space="preserve"> Costs and Cost Assignments</w:t>
      </w:r>
      <w:bookmarkEnd w:id="14"/>
      <w:bookmarkEnd w:id="15"/>
    </w:p>
    <w:p w14:paraId="0C291F2E" w14:textId="7DDA2EC5" w:rsidR="00B3635E" w:rsidRPr="00CF5B43" w:rsidRDefault="00CF5B43" w:rsidP="004F070D">
      <w:pPr>
        <w:keepNext/>
        <w:keepLines/>
        <w:spacing w:line="480" w:lineRule="auto"/>
        <w:ind w:left="720" w:hanging="720"/>
        <w:rPr>
          <w:b/>
        </w:rPr>
      </w:pPr>
      <w:r w:rsidRPr="00CF5B43">
        <w:rPr>
          <w:b/>
        </w:rPr>
        <w:t>Q.</w:t>
      </w:r>
      <w:r w:rsidRPr="00CF5B43">
        <w:rPr>
          <w:b/>
        </w:rPr>
        <w:tab/>
      </w:r>
      <w:r w:rsidR="00B3635E" w:rsidRPr="00CF5B43">
        <w:rPr>
          <w:b/>
        </w:rPr>
        <w:t xml:space="preserve">PLEASE DESCRIBE THE </w:t>
      </w:r>
      <w:r w:rsidR="00EC3F05">
        <w:rPr>
          <w:b/>
        </w:rPr>
        <w:t xml:space="preserve">NATURE OF THE </w:t>
      </w:r>
      <w:r w:rsidR="00B3635E" w:rsidRPr="00CF5B43">
        <w:rPr>
          <w:b/>
        </w:rPr>
        <w:t xml:space="preserve">COSTS ASSIGNED TO CENTERPOINT HOUSTON FOR THE </w:t>
      </w:r>
      <w:r w:rsidR="00707DB5" w:rsidRPr="00CF5B43">
        <w:rPr>
          <w:b/>
        </w:rPr>
        <w:t xml:space="preserve">CORPORATE </w:t>
      </w:r>
      <w:r w:rsidR="00B3635E" w:rsidRPr="00CF5B43">
        <w:rPr>
          <w:b/>
        </w:rPr>
        <w:t>COMMUNICATIONS FUNCTION AND THE METHODOLOG</w:t>
      </w:r>
      <w:r w:rsidR="00EC3F05">
        <w:rPr>
          <w:b/>
        </w:rPr>
        <w:t>IES</w:t>
      </w:r>
      <w:r w:rsidR="00B3635E" w:rsidRPr="00CF5B43">
        <w:rPr>
          <w:b/>
        </w:rPr>
        <w:t xml:space="preserve"> USED TO ASSIGN THOSE COSTS.</w:t>
      </w:r>
      <w:r w:rsidR="00D12788" w:rsidRPr="00CF5B43">
        <w:rPr>
          <w:b/>
        </w:rPr>
        <w:t xml:space="preserve"> </w:t>
      </w:r>
    </w:p>
    <w:p w14:paraId="209DD259" w14:textId="0E269C9F" w:rsidR="00B3635E" w:rsidRPr="008569CF" w:rsidRDefault="00D12788" w:rsidP="00CF5B43">
      <w:pPr>
        <w:spacing w:line="480" w:lineRule="auto"/>
        <w:ind w:left="720" w:hanging="720"/>
      </w:pPr>
      <w:r>
        <w:t xml:space="preserve">A. </w:t>
      </w:r>
      <w:r>
        <w:tab/>
      </w:r>
      <w:r w:rsidR="00B3635E">
        <w:t>C</w:t>
      </w:r>
      <w:r w:rsidR="00DE5ABA">
        <w:t xml:space="preserve">orporate Communications’ </w:t>
      </w:r>
      <w:r w:rsidR="00430ECC">
        <w:t>c</w:t>
      </w:r>
      <w:r w:rsidR="00B3635E">
        <w:t xml:space="preserve">osts are </w:t>
      </w:r>
      <w:r w:rsidR="003F77E3">
        <w:t xml:space="preserve">directed to CenterPoint Houston in two ways.  Costs are </w:t>
      </w:r>
      <w:r w:rsidR="00B3635E">
        <w:t xml:space="preserve">directly assigned to the Company when </w:t>
      </w:r>
      <w:r w:rsidR="00EB5CE0">
        <w:t xml:space="preserve">costs for </w:t>
      </w:r>
      <w:r w:rsidR="002957E2">
        <w:t xml:space="preserve">discrete </w:t>
      </w:r>
      <w:r w:rsidR="00E153E3">
        <w:t xml:space="preserve">work </w:t>
      </w:r>
      <w:r w:rsidR="16A50738">
        <w:t>are</w:t>
      </w:r>
      <w:r w:rsidR="00E153E3">
        <w:t xml:space="preserve"> </w:t>
      </w:r>
      <w:r w:rsidR="00EB5CE0">
        <w:t>specifically and solely for CenterPoint Houston</w:t>
      </w:r>
      <w:r w:rsidR="00DC43DD">
        <w:t>’s benefit.  Other costs</w:t>
      </w:r>
      <w:r w:rsidR="00B3635E">
        <w:t xml:space="preserve"> are allocated to the Company for certain corporate projects that benefit</w:t>
      </w:r>
      <w:r w:rsidR="00DC43DD">
        <w:t xml:space="preserve"> CenterPoint Houston</w:t>
      </w:r>
      <w:r w:rsidR="00532AA8">
        <w:t xml:space="preserve"> and</w:t>
      </w:r>
      <w:r w:rsidR="00B3635E">
        <w:t xml:space="preserve"> all</w:t>
      </w:r>
      <w:r w:rsidR="00532AA8">
        <w:t xml:space="preserve"> or some</w:t>
      </w:r>
      <w:r w:rsidR="00B3635E">
        <w:t xml:space="preserve"> </w:t>
      </w:r>
      <w:r w:rsidR="00532AA8">
        <w:t xml:space="preserve">other </w:t>
      </w:r>
      <w:r w:rsidR="00B3635E">
        <w:t xml:space="preserve">CNP business units. Costs for all the services that </w:t>
      </w:r>
      <w:r w:rsidR="00323A36">
        <w:t>Corporate Communications</w:t>
      </w:r>
      <w:r w:rsidR="00B3635E">
        <w:t xml:space="preserve"> provides directly to the Company are charged to internal orders that allow costs to be directly assigned to CenterPoint Houston.</w:t>
      </w:r>
      <w:r w:rsidR="00E84F69">
        <w:t xml:space="preserve"> </w:t>
      </w:r>
    </w:p>
    <w:p w14:paraId="619B615E" w14:textId="0F824559" w:rsidR="00B3635E" w:rsidRPr="008569CF" w:rsidRDefault="00D12788" w:rsidP="00D12788">
      <w:pPr>
        <w:spacing w:line="480" w:lineRule="auto"/>
        <w:ind w:left="720"/>
      </w:pPr>
      <w:r>
        <w:tab/>
      </w:r>
      <w:r w:rsidRPr="008569CF">
        <w:t xml:space="preserve">In some instances, </w:t>
      </w:r>
      <w:r w:rsidR="00323A36">
        <w:t>Corporate Communications</w:t>
      </w:r>
      <w:r w:rsidRPr="008569CF">
        <w:t xml:space="preserve"> may achieve cost savings by combining</w:t>
      </w:r>
      <w:r w:rsidR="00323A36">
        <w:t xml:space="preserve"> </w:t>
      </w:r>
      <w:r w:rsidR="00B3635E" w:rsidRPr="008569CF">
        <w:t xml:space="preserve">work for the Company with another business unit. </w:t>
      </w:r>
      <w:r w:rsidR="00B3635E">
        <w:t>When that occurs</w:t>
      </w:r>
      <w:r w:rsidR="00B3635E" w:rsidRPr="008569CF">
        <w:t xml:space="preserve">, </w:t>
      </w:r>
      <w:r w:rsidR="00323A36">
        <w:t>Corporate Communications</w:t>
      </w:r>
      <w:r w:rsidR="00B3635E">
        <w:t xml:space="preserve"> </w:t>
      </w:r>
      <w:r w:rsidR="00B3635E" w:rsidRPr="008569CF">
        <w:t>divide</w:t>
      </w:r>
      <w:r w:rsidR="00B3635E">
        <w:t>s</w:t>
      </w:r>
      <w:r w:rsidR="00B3635E" w:rsidRPr="008569CF">
        <w:t xml:space="preserve"> the costs equitably between CenterPoint Houston and the other business unit. </w:t>
      </w:r>
    </w:p>
    <w:p w14:paraId="2FE30B9D" w14:textId="6DB73C05" w:rsidR="00B3635E" w:rsidRPr="008569CF" w:rsidRDefault="00B3635E" w:rsidP="00B3635E">
      <w:pPr>
        <w:spacing w:line="480" w:lineRule="auto"/>
        <w:ind w:left="720" w:hanging="720"/>
        <w:rPr>
          <w:b/>
        </w:rPr>
      </w:pPr>
      <w:r w:rsidRPr="008569CF">
        <w:rPr>
          <w:b/>
        </w:rPr>
        <w:t>Q.</w:t>
      </w:r>
      <w:r w:rsidRPr="008569CF">
        <w:rPr>
          <w:b/>
        </w:rPr>
        <w:tab/>
        <w:t xml:space="preserve">HOW DOES </w:t>
      </w:r>
      <w:r w:rsidR="00707DB5">
        <w:rPr>
          <w:b/>
        </w:rPr>
        <w:t xml:space="preserve">CORPORATE </w:t>
      </w:r>
      <w:r w:rsidRPr="008569CF">
        <w:rPr>
          <w:b/>
        </w:rPr>
        <w:t>COMMUNICATIONS MONITOR EXPENSES TO ENSURE COSTS INCURRED ARE REASONABLE AND NECESSARY AND THAT COSTS ARE PROPERLY ASSIGNED?</w:t>
      </w:r>
    </w:p>
    <w:p w14:paraId="34414B58" w14:textId="5E6E355A" w:rsidR="00B3635E" w:rsidRPr="008569CF" w:rsidRDefault="00B3635E" w:rsidP="00B3635E">
      <w:pPr>
        <w:spacing w:line="480" w:lineRule="auto"/>
        <w:ind w:left="720" w:hanging="720"/>
      </w:pPr>
      <w:r>
        <w:t>A.</w:t>
      </w:r>
      <w:r>
        <w:tab/>
      </w:r>
      <w:r w:rsidR="00323A36">
        <w:t>Corporate Communications</w:t>
      </w:r>
      <w:r>
        <w:t xml:space="preserve">’ budget is established annually as part of CNP’s budget process. </w:t>
      </w:r>
      <w:r w:rsidR="00CF5B43">
        <w:t xml:space="preserve"> </w:t>
      </w:r>
      <w:r>
        <w:t xml:space="preserve">Each year, in consultation with the various business units that </w:t>
      </w:r>
      <w:r w:rsidR="00323A36">
        <w:t>Corporate Communications</w:t>
      </w:r>
      <w:r>
        <w:t xml:space="preserve"> </w:t>
      </w:r>
      <w:r w:rsidR="69CD8DF1">
        <w:t>serves</w:t>
      </w:r>
      <w:r>
        <w:t xml:space="preserve">, the department identifies communication projects that </w:t>
      </w:r>
      <w:r w:rsidR="42555638">
        <w:t xml:space="preserve">help support </w:t>
      </w:r>
      <w:r>
        <w:t xml:space="preserve">the strategic objectives of the business. </w:t>
      </w:r>
      <w:r w:rsidR="00975143">
        <w:t xml:space="preserve"> </w:t>
      </w:r>
      <w:r w:rsidR="002620B9">
        <w:t>Corporate Communications’ t</w:t>
      </w:r>
      <w:r>
        <w:t>ypical communication projects for CenterPoint Houston include media relations, safety summit support</w:t>
      </w:r>
      <w:r w:rsidR="000002D3">
        <w:t>,</w:t>
      </w:r>
      <w:r>
        <w:t xml:space="preserve"> and town hall</w:t>
      </w:r>
      <w:r w:rsidR="469E26FF">
        <w:t>-</w:t>
      </w:r>
      <w:r>
        <w:t xml:space="preserve">style employee meetings. These activities are reviewed by </w:t>
      </w:r>
      <w:r w:rsidR="00050187">
        <w:t xml:space="preserve">me as </w:t>
      </w:r>
      <w:r>
        <w:t xml:space="preserve">the vice president of </w:t>
      </w:r>
      <w:r w:rsidR="00323A36">
        <w:t>Corporate Communications</w:t>
      </w:r>
      <w:r w:rsidR="6A945A43">
        <w:t>,</w:t>
      </w:r>
      <w:r>
        <w:t xml:space="preserve"> </w:t>
      </w:r>
      <w:r w:rsidR="3911E7BE">
        <w:t>Utility Marketing</w:t>
      </w:r>
      <w:r w:rsidR="3FFE270F">
        <w:t>,</w:t>
      </w:r>
      <w:r w:rsidR="3911E7BE">
        <w:t xml:space="preserve"> and Corporate Security</w:t>
      </w:r>
      <w:r>
        <w:t xml:space="preserve"> and CenterPoint Houston’s senior management and are then approved by CNP’s executive team.</w:t>
      </w:r>
    </w:p>
    <w:p w14:paraId="47F4497B" w14:textId="5D1AC02E" w:rsidR="00B3635E" w:rsidRPr="008569CF" w:rsidRDefault="00B3635E" w:rsidP="00B3635E">
      <w:pPr>
        <w:spacing w:line="480" w:lineRule="auto"/>
        <w:ind w:left="720" w:firstLine="720"/>
      </w:pPr>
      <w:r>
        <w:t xml:space="preserve">In addition to activities undertaken for direct support of CenterPoint Houston, </w:t>
      </w:r>
      <w:r w:rsidR="00323A36">
        <w:t>Corporate Communications</w:t>
      </w:r>
      <w:r>
        <w:t xml:space="preserve"> also provides services t</w:t>
      </w:r>
      <w:r w:rsidR="005345B1">
        <w:t xml:space="preserve">hat support all </w:t>
      </w:r>
      <w:r>
        <w:t>o</w:t>
      </w:r>
      <w:r w:rsidR="005345B1">
        <w:t>f</w:t>
      </w:r>
      <w:r>
        <w:t xml:space="preserve"> CNP</w:t>
      </w:r>
      <w:r w:rsidR="005345B1">
        <w:t>’s</w:t>
      </w:r>
      <w:r>
        <w:t xml:space="preserve"> business units. Corporate projects, such as </w:t>
      </w:r>
      <w:r w:rsidR="14507A92">
        <w:t xml:space="preserve">the </w:t>
      </w:r>
      <w:r>
        <w:t xml:space="preserve">production of CNP’s Annual Report to shareholders, are reviewed by </w:t>
      </w:r>
      <w:r w:rsidR="009C5EF5">
        <w:t xml:space="preserve">me as </w:t>
      </w:r>
      <w:r>
        <w:t xml:space="preserve">the vice president of </w:t>
      </w:r>
      <w:r w:rsidR="00323A36">
        <w:t>Corporate Communications</w:t>
      </w:r>
      <w:r w:rsidR="55CE001F">
        <w:t>,</w:t>
      </w:r>
      <w:r>
        <w:t xml:space="preserve"> </w:t>
      </w:r>
      <w:r w:rsidR="59D784A6">
        <w:t>Utility Marketing</w:t>
      </w:r>
      <w:r w:rsidR="15D9A53D">
        <w:t>,</w:t>
      </w:r>
      <w:r w:rsidR="59D784A6">
        <w:t xml:space="preserve"> and Corporate Security</w:t>
      </w:r>
      <w:r>
        <w:t xml:space="preserve"> and </w:t>
      </w:r>
      <w:r w:rsidR="00CF7ADC">
        <w:t xml:space="preserve">my </w:t>
      </w:r>
      <w:r>
        <w:t xml:space="preserve">management team and are approved by CNP’s </w:t>
      </w:r>
      <w:r w:rsidR="520B2C7C">
        <w:t xml:space="preserve">senior leadership </w:t>
      </w:r>
      <w:r>
        <w:t>team.</w:t>
      </w:r>
      <w:r w:rsidR="00975143">
        <w:t xml:space="preserve"> </w:t>
      </w:r>
      <w:r>
        <w:t xml:space="preserve">All </w:t>
      </w:r>
      <w:r w:rsidR="00323A36">
        <w:t>Corporate Communications</w:t>
      </w:r>
      <w:r>
        <w:t xml:space="preserve"> expenses are monitored by</w:t>
      </w:r>
      <w:r w:rsidR="001D67FA">
        <w:t xml:space="preserve"> me as</w:t>
      </w:r>
      <w:r>
        <w:t xml:space="preserve"> the vice president of </w:t>
      </w:r>
      <w:r w:rsidR="00323A36">
        <w:t>Corporate Communications</w:t>
      </w:r>
      <w:r w:rsidR="5BAAF90E">
        <w:t xml:space="preserve">, </w:t>
      </w:r>
      <w:r w:rsidR="56FD58D4">
        <w:t>Utility</w:t>
      </w:r>
      <w:r w:rsidR="5A7FAF38">
        <w:t>,</w:t>
      </w:r>
      <w:r w:rsidR="56FD58D4">
        <w:t xml:space="preserve"> Marketing and Corporate Security</w:t>
      </w:r>
      <w:r>
        <w:t xml:space="preserve">, </w:t>
      </w:r>
      <w:r w:rsidR="001D67FA">
        <w:t>my</w:t>
      </w:r>
      <w:r>
        <w:t xml:space="preserve"> management team and the Service Company’s Finance organization.</w:t>
      </w:r>
      <w:r w:rsidR="00742251">
        <w:t xml:space="preserve"> </w:t>
      </w:r>
      <w:r>
        <w:t xml:space="preserve">The Service Company’s annual budget process is described further in </w:t>
      </w:r>
      <w:r w:rsidR="00832F38">
        <w:t>Mr. Storey</w:t>
      </w:r>
      <w:r>
        <w:t>’s</w:t>
      </w:r>
      <w:r w:rsidR="00422285">
        <w:t xml:space="preserve"> direct</w:t>
      </w:r>
      <w:r>
        <w:t xml:space="preserve"> testimony. </w:t>
      </w:r>
    </w:p>
    <w:p w14:paraId="01B3DDB6" w14:textId="664B8B23" w:rsidR="00B3635E" w:rsidRDefault="00B3635E" w:rsidP="009C3A42">
      <w:pPr>
        <w:spacing w:line="480" w:lineRule="auto"/>
        <w:ind w:left="720"/>
      </w:pPr>
      <w:r w:rsidRPr="008569CF">
        <w:tab/>
      </w:r>
      <w:r w:rsidR="00422285">
        <w:t xml:space="preserve">During the </w:t>
      </w:r>
      <w:r w:rsidR="27CD3FF8">
        <w:t>t</w:t>
      </w:r>
      <w:r w:rsidR="7536D529">
        <w:t xml:space="preserve">est </w:t>
      </w:r>
      <w:r w:rsidR="2178E4C5">
        <w:t>y</w:t>
      </w:r>
      <w:r w:rsidR="7536D529">
        <w:t>ear</w:t>
      </w:r>
      <w:r w:rsidRPr="008569CF">
        <w:t xml:space="preserve">, </w:t>
      </w:r>
      <w:r w:rsidR="00323A36">
        <w:t>Corporate Communications</w:t>
      </w:r>
      <w:r>
        <w:t xml:space="preserve"> </w:t>
      </w:r>
      <w:r w:rsidR="62049BD0" w:rsidRPr="008569CF">
        <w:t>undert</w:t>
      </w:r>
      <w:r w:rsidR="6891975C">
        <w:t>ook</w:t>
      </w:r>
      <w:r w:rsidRPr="008569CF">
        <w:t xml:space="preserve"> several initiatives to ensure that costs are reasonable and operations </w:t>
      </w:r>
      <w:r>
        <w:t xml:space="preserve">are </w:t>
      </w:r>
      <w:r w:rsidRPr="008569CF">
        <w:t>efficient. We seek to reduce paper and printing costs by utilizing less-expensive, electronic communication tools whenever possible</w:t>
      </w:r>
      <w:r w:rsidR="148183E9">
        <w:t xml:space="preserve"> -- </w:t>
      </w:r>
      <w:r w:rsidRPr="008569CF">
        <w:t xml:space="preserve">this includes our </w:t>
      </w:r>
      <w:r w:rsidR="62049BD0" w:rsidRPr="008569CF">
        <w:t>Fingertip Facts document</w:t>
      </w:r>
      <w:r w:rsidR="00E9581D">
        <w:t xml:space="preserve"> (as shown in Figure 1)</w:t>
      </w:r>
      <w:r w:rsidRPr="008569CF">
        <w:t xml:space="preserve">. </w:t>
      </w:r>
      <w:r w:rsidR="00927331">
        <w:t>For instance, i</w:t>
      </w:r>
      <w:r w:rsidR="00AF22FD">
        <w:t>n</w:t>
      </w:r>
      <w:r w:rsidR="5E8F405E" w:rsidRPr="008569CF">
        <w:t xml:space="preserve"> recent years, we transitioned the production of the</w:t>
      </w:r>
      <w:r w:rsidR="00975143">
        <w:t xml:space="preserve"> </w:t>
      </w:r>
      <w:r w:rsidR="00E4242E">
        <w:t xml:space="preserve">Fingertip Facts </w:t>
      </w:r>
      <w:r w:rsidR="005AB07B">
        <w:t>document</w:t>
      </w:r>
      <w:r w:rsidR="00CF7ADC">
        <w:t>,</w:t>
      </w:r>
      <w:r w:rsidR="005B0456">
        <w:t xml:space="preserve"> </w:t>
      </w:r>
      <w:r w:rsidR="005AB07B">
        <w:t xml:space="preserve">a one-pager </w:t>
      </w:r>
      <w:r w:rsidR="00E4242E">
        <w:t xml:space="preserve">with information about the </w:t>
      </w:r>
      <w:r w:rsidR="004F679F">
        <w:t>C</w:t>
      </w:r>
      <w:r w:rsidR="00E4242E">
        <w:t xml:space="preserve">ompany, including a service territory map, customer count, contact information, </w:t>
      </w:r>
      <w:r w:rsidR="00EC3F05">
        <w:t xml:space="preserve">and other facts </w:t>
      </w:r>
      <w:r w:rsidR="00E4242E">
        <w:t xml:space="preserve">that </w:t>
      </w:r>
      <w:r w:rsidR="69916889">
        <w:t xml:space="preserve">customers, </w:t>
      </w:r>
      <w:r w:rsidR="3ED257FD">
        <w:t>employees</w:t>
      </w:r>
      <w:r w:rsidR="00E045E1">
        <w:t>,</w:t>
      </w:r>
      <w:r w:rsidR="3ED257FD">
        <w:t xml:space="preserve"> </w:t>
      </w:r>
      <w:r w:rsidR="107AB69A">
        <w:t xml:space="preserve">and </w:t>
      </w:r>
      <w:r w:rsidR="407468E4">
        <w:t>media</w:t>
      </w:r>
      <w:r w:rsidR="00E4242E">
        <w:t xml:space="preserve"> can use as a source of information</w:t>
      </w:r>
      <w:r w:rsidR="4FF72E46">
        <w:t>,</w:t>
      </w:r>
      <w:r w:rsidR="00E4242E">
        <w:t xml:space="preserve"> to </w:t>
      </w:r>
      <w:r w:rsidR="0030294C">
        <w:t xml:space="preserve">an </w:t>
      </w:r>
      <w:r w:rsidRPr="008569CF">
        <w:t>electronic version.</w:t>
      </w:r>
      <w:r w:rsidR="0030294C">
        <w:t xml:space="preserve"> </w:t>
      </w:r>
    </w:p>
    <w:p w14:paraId="477C291F" w14:textId="33A12475" w:rsidR="0030294C" w:rsidRDefault="0030294C" w:rsidP="000A76C9">
      <w:pPr>
        <w:suppressLineNumbers/>
        <w:spacing w:line="480" w:lineRule="auto"/>
        <w:ind w:left="720"/>
      </w:pPr>
      <w:r>
        <w:tab/>
      </w:r>
    </w:p>
    <w:p w14:paraId="67ACB21C" w14:textId="1600B396" w:rsidR="0A9E9AEC" w:rsidRDefault="00BE27AB" w:rsidP="00BE27AB">
      <w:pPr>
        <w:keepNext/>
        <w:tabs>
          <w:tab w:val="clear" w:pos="720"/>
          <w:tab w:val="left" w:pos="90"/>
        </w:tabs>
        <w:spacing w:line="480" w:lineRule="auto"/>
        <w:jc w:val="center"/>
      </w:pPr>
      <w:r>
        <w:rPr>
          <w:noProof/>
        </w:rPr>
        <w:drawing>
          <wp:anchor distT="0" distB="0" distL="114300" distR="114300" simplePos="0" relativeHeight="251659264" behindDoc="0" locked="0" layoutInCell="1" allowOverlap="1" wp14:anchorId="20C7C9B8" wp14:editId="3309BDD5">
            <wp:simplePos x="0" y="0"/>
            <wp:positionH relativeFrom="column">
              <wp:posOffset>-201295</wp:posOffset>
            </wp:positionH>
            <wp:positionV relativeFrom="paragraph">
              <wp:posOffset>607060</wp:posOffset>
            </wp:positionV>
            <wp:extent cx="5303520" cy="6880860"/>
            <wp:effectExtent l="0" t="0" r="0" b="0"/>
            <wp:wrapSquare wrapText="bothSides"/>
            <wp:docPr id="594600506" name="Picture 59460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00506"/>
                    <pic:cNvPicPr/>
                  </pic:nvPicPr>
                  <pic:blipFill>
                    <a:blip r:embed="rId13">
                      <a:extLst>
                        <a:ext uri="{28A0092B-C50C-407E-A947-70E740481C1C}">
                          <a14:useLocalDpi xmlns:a14="http://schemas.microsoft.com/office/drawing/2010/main" val="0"/>
                        </a:ext>
                      </a:extLst>
                    </a:blip>
                    <a:stretch>
                      <a:fillRect/>
                    </a:stretch>
                  </pic:blipFill>
                  <pic:spPr>
                    <a:xfrm>
                      <a:off x="0" y="0"/>
                      <a:ext cx="5303520" cy="6880860"/>
                    </a:xfrm>
                    <a:prstGeom prst="rect">
                      <a:avLst/>
                    </a:prstGeom>
                  </pic:spPr>
                </pic:pic>
              </a:graphicData>
            </a:graphic>
            <wp14:sizeRelH relativeFrom="margin">
              <wp14:pctWidth>0</wp14:pctWidth>
            </wp14:sizeRelH>
            <wp14:sizeRelV relativeFrom="margin">
              <wp14:pctHeight>0</wp14:pctHeight>
            </wp14:sizeRelV>
          </wp:anchor>
        </w:drawing>
      </w:r>
      <w:r w:rsidR="00931185" w:rsidRPr="2F7334D5">
        <w:rPr>
          <w:b/>
          <w:bCs/>
        </w:rPr>
        <w:t xml:space="preserve">Figure </w:t>
      </w:r>
      <w:r w:rsidR="00C56B97" w:rsidRPr="2F7334D5">
        <w:rPr>
          <w:b/>
          <w:bCs/>
        </w:rPr>
        <w:t>1</w:t>
      </w:r>
      <w:r w:rsidR="00931185" w:rsidRPr="2F7334D5">
        <w:rPr>
          <w:b/>
          <w:bCs/>
        </w:rPr>
        <w:t xml:space="preserve">. </w:t>
      </w:r>
      <w:r w:rsidR="00621381" w:rsidRPr="2F7334D5">
        <w:rPr>
          <w:b/>
          <w:bCs/>
        </w:rPr>
        <w:t xml:space="preserve"> </w:t>
      </w:r>
      <w:r w:rsidR="00DC2022" w:rsidRPr="2F7334D5">
        <w:rPr>
          <w:b/>
          <w:bCs/>
        </w:rPr>
        <w:t>CNP 20</w:t>
      </w:r>
      <w:r w:rsidR="414BC6B5" w:rsidRPr="2F7334D5">
        <w:rPr>
          <w:b/>
          <w:bCs/>
        </w:rPr>
        <w:t>22</w:t>
      </w:r>
      <w:r w:rsidR="00DC2022" w:rsidRPr="2F7334D5">
        <w:rPr>
          <w:b/>
          <w:bCs/>
        </w:rPr>
        <w:t xml:space="preserve"> </w:t>
      </w:r>
      <w:r w:rsidR="00931185" w:rsidRPr="2F7334D5">
        <w:rPr>
          <w:b/>
          <w:bCs/>
        </w:rPr>
        <w:t>Fingertip Facts</w:t>
      </w:r>
      <w:r w:rsidR="0A9E9AEC">
        <w:rPr>
          <w:noProof/>
        </w:rPr>
        <w:drawing>
          <wp:inline distT="0" distB="0" distL="0" distR="0" wp14:anchorId="23EB1639" wp14:editId="053F2FDF">
            <wp:extent cx="5118278" cy="6586524"/>
            <wp:effectExtent l="0" t="0" r="6350" b="5080"/>
            <wp:docPr id="559216743" name="Picture 55921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16743"/>
                    <pic:cNvPicPr/>
                  </pic:nvPicPr>
                  <pic:blipFill>
                    <a:blip r:embed="rId14">
                      <a:extLst>
                        <a:ext uri="{28A0092B-C50C-407E-A947-70E740481C1C}">
                          <a14:useLocalDpi xmlns:a14="http://schemas.microsoft.com/office/drawing/2010/main" val="0"/>
                        </a:ext>
                      </a:extLst>
                    </a:blip>
                    <a:stretch>
                      <a:fillRect/>
                    </a:stretch>
                  </pic:blipFill>
                  <pic:spPr>
                    <a:xfrm>
                      <a:off x="0" y="0"/>
                      <a:ext cx="5131498" cy="6603537"/>
                    </a:xfrm>
                    <a:prstGeom prst="rect">
                      <a:avLst/>
                    </a:prstGeom>
                  </pic:spPr>
                </pic:pic>
              </a:graphicData>
            </a:graphic>
          </wp:inline>
        </w:drawing>
      </w:r>
    </w:p>
    <w:p w14:paraId="4D16B204" w14:textId="64C3E1C7" w:rsidR="00B3635E" w:rsidRPr="0019531A" w:rsidRDefault="466B413A" w:rsidP="5787C0D9">
      <w:pPr>
        <w:spacing w:line="480" w:lineRule="auto"/>
        <w:ind w:left="720" w:firstLine="720"/>
        <w:rPr>
          <w:i/>
          <w:iCs/>
        </w:rPr>
      </w:pPr>
      <w:r w:rsidRPr="5787C0D9">
        <w:rPr>
          <w:i/>
          <w:iCs/>
        </w:rPr>
        <w:t>*On May 22, 2023, CenterPoint Energy announced the sale of Energy Systems Group</w:t>
      </w:r>
      <w:r w:rsidR="3F40BE87" w:rsidRPr="5787C0D9">
        <w:rPr>
          <w:i/>
          <w:iCs/>
        </w:rPr>
        <w:t>. The transaction was</w:t>
      </w:r>
      <w:r w:rsidR="007E1521">
        <w:rPr>
          <w:i/>
          <w:iCs/>
        </w:rPr>
        <w:t xml:space="preserve"> </w:t>
      </w:r>
      <w:r w:rsidRPr="5787C0D9">
        <w:rPr>
          <w:i/>
          <w:iCs/>
        </w:rPr>
        <w:t xml:space="preserve">completed </w:t>
      </w:r>
      <w:r w:rsidR="5323048A" w:rsidRPr="5787C0D9">
        <w:rPr>
          <w:i/>
          <w:iCs/>
        </w:rPr>
        <w:t>i</w:t>
      </w:r>
      <w:r w:rsidRPr="5787C0D9">
        <w:rPr>
          <w:i/>
          <w:iCs/>
        </w:rPr>
        <w:t xml:space="preserve">n July 2023. </w:t>
      </w:r>
    </w:p>
    <w:p w14:paraId="7AB8332B" w14:textId="00AA3CEC" w:rsidR="00B3635E" w:rsidRDefault="00B3635E" w:rsidP="009C3A42">
      <w:pPr>
        <w:spacing w:line="480" w:lineRule="auto"/>
        <w:ind w:left="720"/>
      </w:pPr>
      <w:r w:rsidRPr="008569CF">
        <w:tab/>
      </w:r>
      <w:r w:rsidR="00323A36">
        <w:t>Corporate Communications</w:t>
      </w:r>
      <w:r w:rsidRPr="008569CF" w:rsidDel="00753F94">
        <w:t xml:space="preserve"> </w:t>
      </w:r>
      <w:r w:rsidRPr="008569CF">
        <w:t>leverage</w:t>
      </w:r>
      <w:r>
        <w:t>s</w:t>
      </w:r>
      <w:r w:rsidRPr="008569CF">
        <w:t xml:space="preserve"> CNP’s scale to obtain volume price discounts. For most printed materials, unit costs decline as unit volumes increase. </w:t>
      </w:r>
      <w:r w:rsidR="00094CE1">
        <w:t xml:space="preserve"> </w:t>
      </w:r>
      <w:r>
        <w:t xml:space="preserve">For this reason, </w:t>
      </w:r>
      <w:r w:rsidR="00323A36">
        <w:t>Corporate Communications</w:t>
      </w:r>
      <w:r>
        <w:t xml:space="preserve"> is </w:t>
      </w:r>
      <w:r w:rsidRPr="008569CF">
        <w:t>able to produce employee communications at a lower per-unit cost than if th</w:t>
      </w:r>
      <w:r>
        <w:t>o</w:t>
      </w:r>
      <w:r w:rsidRPr="008569CF">
        <w:t xml:space="preserve">se same materials </w:t>
      </w:r>
      <w:r>
        <w:t xml:space="preserve">were produced </w:t>
      </w:r>
      <w:r w:rsidRPr="008569CF">
        <w:t>only for CenterPoint Houston.</w:t>
      </w:r>
    </w:p>
    <w:p w14:paraId="3849B3FC" w14:textId="49AA6D65" w:rsidR="001E3C63" w:rsidRDefault="000E7896" w:rsidP="00975143">
      <w:pPr>
        <w:pStyle w:val="CROutline2"/>
      </w:pPr>
      <w:bookmarkStart w:id="16" w:name="_Toc158282862"/>
      <w:bookmarkStart w:id="17" w:name="_Toc158283066"/>
      <w:r>
        <w:t xml:space="preserve">Community Relations Services </w:t>
      </w:r>
      <w:r w:rsidR="00495FD6">
        <w:t xml:space="preserve">Provided to </w:t>
      </w:r>
      <w:r>
        <w:t>CenterPoint Houston</w:t>
      </w:r>
      <w:bookmarkEnd w:id="16"/>
      <w:bookmarkEnd w:id="17"/>
    </w:p>
    <w:p w14:paraId="7E8AA103" w14:textId="77777777" w:rsidR="000E7896" w:rsidRPr="008569CF" w:rsidRDefault="000E7896" w:rsidP="000E7896">
      <w:pPr>
        <w:spacing w:line="480" w:lineRule="auto"/>
        <w:ind w:left="720" w:hanging="720"/>
        <w:rPr>
          <w:b/>
        </w:rPr>
      </w:pPr>
      <w:r w:rsidRPr="008569CF">
        <w:rPr>
          <w:b/>
        </w:rPr>
        <w:t>Q.</w:t>
      </w:r>
      <w:r w:rsidRPr="008569CF">
        <w:rPr>
          <w:b/>
        </w:rPr>
        <w:tab/>
        <w:t>PLEASE DESCRIBE THE ROLE AND FUNCTION</w:t>
      </w:r>
      <w:r>
        <w:rPr>
          <w:b/>
        </w:rPr>
        <w:t>S</w:t>
      </w:r>
      <w:r w:rsidRPr="008569CF">
        <w:rPr>
          <w:b/>
        </w:rPr>
        <w:t xml:space="preserve"> OF THE </w:t>
      </w:r>
      <w:r>
        <w:rPr>
          <w:b/>
        </w:rPr>
        <w:t xml:space="preserve">COMMUNITY RELATIONS </w:t>
      </w:r>
      <w:r w:rsidRPr="008569CF">
        <w:rPr>
          <w:b/>
        </w:rPr>
        <w:t>DEPARTMENT.</w:t>
      </w:r>
    </w:p>
    <w:p w14:paraId="274FE175" w14:textId="5074CFDC" w:rsidR="000E7896" w:rsidRDefault="2240183C" w:rsidP="000E7896">
      <w:pPr>
        <w:spacing w:line="480" w:lineRule="auto"/>
        <w:ind w:left="720" w:hanging="720"/>
      </w:pPr>
      <w:r>
        <w:t>A.</w:t>
      </w:r>
      <w:r>
        <w:tab/>
        <w:t>Community Relations is responsible for directing, planning</w:t>
      </w:r>
      <w:r w:rsidR="000002D3">
        <w:t>,</w:t>
      </w:r>
      <w:r>
        <w:t xml:space="preserve"> and implementing community outreach</w:t>
      </w:r>
      <w:r w:rsidR="0E04489C">
        <w:t xml:space="preserve"> and charitable giving programs</w:t>
      </w:r>
      <w:r>
        <w:t xml:space="preserve">, overseeing </w:t>
      </w:r>
      <w:r w:rsidR="5B5CD973">
        <w:t xml:space="preserve">employee </w:t>
      </w:r>
      <w:r>
        <w:t>volunteer initiatives</w:t>
      </w:r>
      <w:r w:rsidR="4F8D0DF6">
        <w:t>,</w:t>
      </w:r>
      <w:r>
        <w:t xml:space="preserve"> and </w:t>
      </w:r>
      <w:r w:rsidR="49B88C36">
        <w:t>coordinating</w:t>
      </w:r>
      <w:r>
        <w:t xml:space="preserve"> corporate contributions and memberships.  These programs are discussed in more detail later in my testimony.  Community Relations staff </w:t>
      </w:r>
      <w:r w:rsidR="144B352E">
        <w:t>are in</w:t>
      </w:r>
      <w:r>
        <w:t xml:space="preserve"> Houston</w:t>
      </w:r>
      <w:r w:rsidR="5DFB0232">
        <w:t>, Evansville</w:t>
      </w:r>
      <w:r w:rsidR="00E045E1">
        <w:t>,</w:t>
      </w:r>
      <w:r>
        <w:t xml:space="preserve"> and Minne</w:t>
      </w:r>
      <w:r w:rsidR="0E7440AE">
        <w:t>apolis</w:t>
      </w:r>
      <w:r w:rsidR="64FC20D3">
        <w:t xml:space="preserve"> </w:t>
      </w:r>
      <w:r>
        <w:t>and provide support for local community relations activities in CNP’s electric service territory in Texas and</w:t>
      </w:r>
      <w:r w:rsidR="12C0EF42">
        <w:t xml:space="preserve"> southwestern</w:t>
      </w:r>
      <w:r>
        <w:t xml:space="preserve"> </w:t>
      </w:r>
      <w:r w:rsidR="7AAE9689">
        <w:t xml:space="preserve">Indiana, and </w:t>
      </w:r>
      <w:r>
        <w:t xml:space="preserve">natural gas distribution operations in </w:t>
      </w:r>
      <w:r w:rsidR="542DB121">
        <w:t xml:space="preserve">Indiana, </w:t>
      </w:r>
      <w:r>
        <w:t>Louisiana, Mississippi,</w:t>
      </w:r>
      <w:r w:rsidR="4DF2FF3F">
        <w:t xml:space="preserve"> Ohio,</w:t>
      </w:r>
      <w:r>
        <w:t xml:space="preserve"> Minnesota</w:t>
      </w:r>
      <w:r w:rsidR="477EEE57">
        <w:t>,</w:t>
      </w:r>
      <w:r>
        <w:t xml:space="preserve"> and Texas.  </w:t>
      </w:r>
    </w:p>
    <w:p w14:paraId="3D277497" w14:textId="6DF18036" w:rsidR="00CA1D08" w:rsidRDefault="117F71DC" w:rsidP="000E7896">
      <w:pPr>
        <w:spacing w:line="480" w:lineRule="auto"/>
        <w:ind w:left="720" w:hanging="720"/>
      </w:pPr>
      <w:r>
        <w:t xml:space="preserve"> </w:t>
      </w:r>
      <w:r>
        <w:tab/>
      </w:r>
      <w:r>
        <w:tab/>
        <w:t xml:space="preserve">Through community outreach efforts, </w:t>
      </w:r>
      <w:r w:rsidR="0071048B">
        <w:t>CenterPoint Houston</w:t>
      </w:r>
      <w:r w:rsidR="005834DC">
        <w:t xml:space="preserve"> </w:t>
      </w:r>
      <w:r>
        <w:t>lends support to civic and social initiatives that improve the quality of life for our customers and communit</w:t>
      </w:r>
      <w:r w:rsidR="000002D3">
        <w:t>ies</w:t>
      </w:r>
      <w:r>
        <w:t xml:space="preserve">.  Community Relations program managers are </w:t>
      </w:r>
      <w:r w:rsidR="000002D3">
        <w:t xml:space="preserve">very </w:t>
      </w:r>
      <w:r>
        <w:t>familiar with the communities in which C</w:t>
      </w:r>
      <w:r w:rsidR="00A6184B">
        <w:t>enterPoint Houston</w:t>
      </w:r>
      <w:r>
        <w:t xml:space="preserve"> operates and various methods of outreach. </w:t>
      </w:r>
      <w:r w:rsidR="0030294C">
        <w:t xml:space="preserve"> </w:t>
      </w:r>
      <w:r>
        <w:t xml:space="preserve">Through </w:t>
      </w:r>
      <w:r w:rsidR="46AEB328">
        <w:t xml:space="preserve">volunteer </w:t>
      </w:r>
      <w:r>
        <w:t xml:space="preserve">efforts, Community Relations focuses on </w:t>
      </w:r>
      <w:r w:rsidR="56AEDE26">
        <w:t xml:space="preserve">relationships </w:t>
      </w:r>
      <w:r>
        <w:t xml:space="preserve">that </w:t>
      </w:r>
      <w:r w:rsidR="26AE7EFC">
        <w:t xml:space="preserve">enable </w:t>
      </w:r>
      <w:r>
        <w:t xml:space="preserve">us to share valuable </w:t>
      </w:r>
      <w:r w:rsidR="3B3AA58A">
        <w:t xml:space="preserve">workforce development </w:t>
      </w:r>
      <w:r>
        <w:t xml:space="preserve">information and professional experience to transfer knowledge to future generations. </w:t>
      </w:r>
      <w:r w:rsidR="6403CB0C">
        <w:t xml:space="preserve"> </w:t>
      </w:r>
    </w:p>
    <w:p w14:paraId="2C819048" w14:textId="690342D2" w:rsidR="000E7896" w:rsidRDefault="000E7896" w:rsidP="000E7896">
      <w:pPr>
        <w:spacing w:line="480" w:lineRule="auto"/>
        <w:ind w:left="720" w:hanging="720"/>
        <w:rPr>
          <w:b/>
          <w:caps/>
        </w:rPr>
      </w:pPr>
      <w:r>
        <w:rPr>
          <w:b/>
        </w:rPr>
        <w:t>Q.</w:t>
      </w:r>
      <w:r>
        <w:rPr>
          <w:b/>
        </w:rPr>
        <w:tab/>
      </w:r>
      <w:r>
        <w:rPr>
          <w:b/>
          <w:caps/>
        </w:rPr>
        <w:t xml:space="preserve">DOES </w:t>
      </w:r>
      <w:r w:rsidRPr="00583327">
        <w:rPr>
          <w:b/>
          <w:caps/>
        </w:rPr>
        <w:t>Community Relations</w:t>
      </w:r>
      <w:r>
        <w:rPr>
          <w:b/>
          <w:caps/>
        </w:rPr>
        <w:t xml:space="preserve"> PROVIDE Corporate SERVICES FOR ANY NON-affiliateD ENTITIES</w:t>
      </w:r>
      <w:r w:rsidRPr="00583327">
        <w:rPr>
          <w:b/>
          <w:caps/>
        </w:rPr>
        <w:t>?</w:t>
      </w:r>
    </w:p>
    <w:p w14:paraId="0188E6D0" w14:textId="266B6C72" w:rsidR="000E7896" w:rsidRDefault="000E7896" w:rsidP="000E7896">
      <w:pPr>
        <w:spacing w:line="480" w:lineRule="auto"/>
        <w:ind w:left="720" w:hanging="720"/>
      </w:pPr>
      <w:r w:rsidRPr="00805324">
        <w:t>A.</w:t>
      </w:r>
      <w:r>
        <w:tab/>
      </w:r>
      <w:r w:rsidRPr="008569CF">
        <w:t xml:space="preserve">No. </w:t>
      </w:r>
      <w:r w:rsidR="00C939FB">
        <w:t xml:space="preserve"> </w:t>
      </w:r>
      <w:r w:rsidRPr="008569CF">
        <w:t>Comm</w:t>
      </w:r>
      <w:r>
        <w:t>unity Relations</w:t>
      </w:r>
      <w:r w:rsidRPr="008569CF">
        <w:t xml:space="preserve"> only provides </w:t>
      </w:r>
      <w:r>
        <w:t xml:space="preserve">corporate </w:t>
      </w:r>
      <w:r w:rsidRPr="008569CF">
        <w:t>services to CNP and its subsidiaries, including CenterPoint Houston</w:t>
      </w:r>
      <w:r>
        <w:t xml:space="preserve">.   </w:t>
      </w:r>
    </w:p>
    <w:p w14:paraId="7707626A" w14:textId="23C03CAC" w:rsidR="6388B14F" w:rsidRDefault="6388B14F" w:rsidP="6388B14F">
      <w:pPr>
        <w:spacing w:line="480" w:lineRule="auto"/>
        <w:ind w:left="720" w:hanging="720"/>
        <w:rPr>
          <w:b/>
          <w:bCs/>
        </w:rPr>
      </w:pPr>
      <w:r>
        <w:t>Q.</w:t>
      </w:r>
      <w:r>
        <w:tab/>
      </w:r>
      <w:r w:rsidRPr="6388B14F">
        <w:rPr>
          <w:b/>
          <w:bCs/>
        </w:rPr>
        <w:t>DESCRIBE THE CENTERPOINT ENERGY FOUNDATION AND ITS RELATIONSHIP TO COMMUNITY RELATIONS.</w:t>
      </w:r>
    </w:p>
    <w:p w14:paraId="7B9AC245" w14:textId="2D9190C0" w:rsidR="6388B14F" w:rsidRDefault="6388B14F" w:rsidP="6388B14F">
      <w:pPr>
        <w:spacing w:line="480" w:lineRule="auto"/>
        <w:ind w:left="720" w:hanging="720"/>
      </w:pPr>
      <w:r>
        <w:t>A.</w:t>
      </w:r>
      <w:r>
        <w:tab/>
        <w:t xml:space="preserve">The Foundation is a tax-exempt organization under Internal Revenue Code Section 501(c)(3), focused on strengthening the quality of life in the communities served by the </w:t>
      </w:r>
      <w:r w:rsidR="076EA371">
        <w:t>C</w:t>
      </w:r>
      <w:r>
        <w:t xml:space="preserve">ompany. </w:t>
      </w:r>
      <w:r w:rsidR="00BE27AB">
        <w:t xml:space="preserve"> </w:t>
      </w:r>
      <w:r>
        <w:t xml:space="preserve">The Foundation is a separate entity from the </w:t>
      </w:r>
      <w:r w:rsidR="78F5BCB2">
        <w:t>C</w:t>
      </w:r>
      <w:r>
        <w:t xml:space="preserve">ompany and its finances and governance structure </w:t>
      </w:r>
      <w:r w:rsidR="76DECD1B">
        <w:t>are</w:t>
      </w:r>
      <w:r>
        <w:t xml:space="preserve"> </w:t>
      </w:r>
      <w:r w:rsidR="7539CB13">
        <w:t xml:space="preserve">led </w:t>
      </w:r>
      <w:r>
        <w:t xml:space="preserve">by the Foundation’s Board of Directors. </w:t>
      </w:r>
      <w:r w:rsidR="00D850E2">
        <w:t xml:space="preserve"> </w:t>
      </w:r>
      <w:r>
        <w:t>The Foundation</w:t>
      </w:r>
      <w:r w:rsidR="001E09D7">
        <w:t>’s</w:t>
      </w:r>
      <w:r>
        <w:t xml:space="preserve"> Board of Directors has fiduciary responsibility for the organization.</w:t>
      </w:r>
      <w:r w:rsidR="00BE27AB">
        <w:t xml:space="preserve"> </w:t>
      </w:r>
      <w:r>
        <w:t xml:space="preserve"> Community Relations supports the Foundation grant selection </w:t>
      </w:r>
      <w:r w:rsidR="35A2AE41">
        <w:t xml:space="preserve">process. </w:t>
      </w:r>
      <w:r w:rsidR="00BE27AB">
        <w:t xml:space="preserve"> </w:t>
      </w:r>
      <w:r w:rsidR="5477F509">
        <w:t>Each year, t</w:t>
      </w:r>
      <w:r w:rsidR="0CFFECFB">
        <w:t>he</w:t>
      </w:r>
      <w:r w:rsidR="00D03CEA">
        <w:t xml:space="preserve"> </w:t>
      </w:r>
      <w:r w:rsidR="0CFFECFB">
        <w:t xml:space="preserve">  Foundation Board </w:t>
      </w:r>
      <w:r w:rsidR="324CAE0F">
        <w:t>approves</w:t>
      </w:r>
      <w:r w:rsidR="0CFFECFB">
        <w:t xml:space="preserve"> </w:t>
      </w:r>
      <w:r w:rsidR="0394E52E">
        <w:t>the Foundation’s</w:t>
      </w:r>
      <w:r w:rsidR="0CFFECFB">
        <w:t xml:space="preserve"> annual budget</w:t>
      </w:r>
      <w:r w:rsidR="5AE48D65">
        <w:t xml:space="preserve"> for charitable grants.</w:t>
      </w:r>
      <w:r w:rsidR="308242E0">
        <w:t xml:space="preserve"> The Community Relations team reviews and evaluates grants </w:t>
      </w:r>
      <w:r w:rsidR="28E80A05">
        <w:t xml:space="preserve">received </w:t>
      </w:r>
      <w:r w:rsidR="308242E0">
        <w:t xml:space="preserve">based on the Foundation’s giving priorities. Community </w:t>
      </w:r>
      <w:r w:rsidR="5C8306EE">
        <w:t>Relations makes</w:t>
      </w:r>
      <w:r w:rsidR="671DAC27">
        <w:t xml:space="preserve"> grant recommendations for approval.</w:t>
      </w:r>
      <w:r w:rsidR="00D850E2">
        <w:t xml:space="preserve"> </w:t>
      </w:r>
      <w:r w:rsidR="671DAC27">
        <w:t xml:space="preserve"> The Foundation President </w:t>
      </w:r>
      <w:r w:rsidR="4AB28FBE">
        <w:t>has authority to</w:t>
      </w:r>
      <w:r w:rsidR="671DAC27">
        <w:t xml:space="preserve"> </w:t>
      </w:r>
      <w:r w:rsidR="000002D3">
        <w:t xml:space="preserve">review and </w:t>
      </w:r>
      <w:r w:rsidR="448FD49A">
        <w:t xml:space="preserve">approve </w:t>
      </w:r>
      <w:r w:rsidR="671DAC27">
        <w:t xml:space="preserve">grants up to $50,000. </w:t>
      </w:r>
      <w:r w:rsidR="00D850E2">
        <w:t xml:space="preserve"> </w:t>
      </w:r>
      <w:r w:rsidR="671DAC27">
        <w:t xml:space="preserve">The CenterPoint Energy Foundation Board </w:t>
      </w:r>
      <w:r w:rsidR="1693C079">
        <w:t xml:space="preserve">must </w:t>
      </w:r>
      <w:r w:rsidR="000002D3">
        <w:t xml:space="preserve">review and </w:t>
      </w:r>
      <w:r w:rsidR="1693C079">
        <w:t>approve</w:t>
      </w:r>
      <w:r w:rsidR="671DAC27">
        <w:t xml:space="preserve"> al</w:t>
      </w:r>
      <w:r w:rsidR="6FD8B900">
        <w:t xml:space="preserve">l grants </w:t>
      </w:r>
      <w:r w:rsidR="0A6DF224">
        <w:t>greater than</w:t>
      </w:r>
      <w:r w:rsidR="6FD8B900">
        <w:t xml:space="preserve"> $</w:t>
      </w:r>
      <w:r w:rsidR="7E73C21D">
        <w:t>5</w:t>
      </w:r>
      <w:r w:rsidR="6FD8B900">
        <w:t xml:space="preserve">0,000. </w:t>
      </w:r>
    </w:p>
    <w:p w14:paraId="357DBA76" w14:textId="3F8437B8" w:rsidR="6388B14F" w:rsidRDefault="008C21B8" w:rsidP="6388B14F">
      <w:pPr>
        <w:spacing w:line="480" w:lineRule="auto"/>
        <w:ind w:left="720" w:hanging="720"/>
        <w:rPr>
          <w:rFonts w:eastAsia="Times New Roman"/>
          <w:color w:val="000000" w:themeColor="text1"/>
        </w:rPr>
      </w:pPr>
      <w:r>
        <w:rPr>
          <w:rFonts w:eastAsia="Times New Roman"/>
          <w:color w:val="000000" w:themeColor="text1"/>
        </w:rPr>
        <w:tab/>
      </w:r>
      <w:r w:rsidR="00A35B7C">
        <w:rPr>
          <w:rFonts w:eastAsia="Times New Roman"/>
          <w:color w:val="000000" w:themeColor="text1"/>
        </w:rPr>
        <w:tab/>
      </w:r>
      <w:r w:rsidR="6388B14F" w:rsidRPr="6388B14F">
        <w:rPr>
          <w:rFonts w:eastAsia="Times New Roman"/>
          <w:color w:val="000000" w:themeColor="text1"/>
        </w:rPr>
        <w:t xml:space="preserve">The CenterPoint Energy Foundation strives to be a catalyst in our communities by leveraging everyday opportunities and resources to achieve </w:t>
      </w:r>
      <w:r w:rsidR="0030294C">
        <w:rPr>
          <w:rFonts w:eastAsia="Times New Roman"/>
          <w:color w:val="000000" w:themeColor="text1"/>
        </w:rPr>
        <w:t>positive</w:t>
      </w:r>
      <w:r w:rsidR="0030294C" w:rsidRPr="6388B14F">
        <w:rPr>
          <w:rFonts w:eastAsia="Times New Roman"/>
          <w:color w:val="000000" w:themeColor="text1"/>
        </w:rPr>
        <w:t xml:space="preserve"> </w:t>
      </w:r>
      <w:r w:rsidR="6388B14F" w:rsidRPr="6388B14F">
        <w:rPr>
          <w:rFonts w:eastAsia="Times New Roman"/>
          <w:color w:val="000000" w:themeColor="text1"/>
        </w:rPr>
        <w:t xml:space="preserve">outcomes. </w:t>
      </w:r>
      <w:r w:rsidR="00D850E2">
        <w:rPr>
          <w:rFonts w:eastAsia="Times New Roman"/>
          <w:color w:val="000000" w:themeColor="text1"/>
        </w:rPr>
        <w:t xml:space="preserve"> </w:t>
      </w:r>
      <w:r w:rsidR="6388B14F" w:rsidRPr="6388B14F">
        <w:rPr>
          <w:rFonts w:eastAsia="Times New Roman"/>
          <w:color w:val="000000" w:themeColor="text1"/>
        </w:rPr>
        <w:t xml:space="preserve">The Foundation invests in initiatives that not only improve our stakeholders' lives today, but also build a strong foundation for tomorrow. </w:t>
      </w:r>
    </w:p>
    <w:p w14:paraId="5E26BFE5" w14:textId="14FC43F7" w:rsidR="6388B14F" w:rsidRDefault="008C21B8" w:rsidP="6388B14F">
      <w:pPr>
        <w:spacing w:line="480" w:lineRule="auto"/>
        <w:ind w:left="720" w:hanging="720"/>
        <w:rPr>
          <w:rFonts w:eastAsia="Times New Roman"/>
        </w:rPr>
      </w:pPr>
      <w:r>
        <w:rPr>
          <w:rFonts w:eastAsia="Times New Roman"/>
        </w:rPr>
        <w:tab/>
      </w:r>
      <w:r w:rsidR="00A35B7C">
        <w:rPr>
          <w:rFonts w:eastAsia="Times New Roman"/>
        </w:rPr>
        <w:tab/>
      </w:r>
      <w:r w:rsidR="6388B14F" w:rsidRPr="6388B14F">
        <w:rPr>
          <w:rFonts w:eastAsia="Times New Roman"/>
        </w:rPr>
        <w:t xml:space="preserve">Foundation giving focuses on ensuring a high quality of life in the communities we serve. </w:t>
      </w:r>
      <w:r w:rsidR="00D850E2">
        <w:rPr>
          <w:rFonts w:eastAsia="Times New Roman"/>
        </w:rPr>
        <w:t xml:space="preserve"> </w:t>
      </w:r>
      <w:r w:rsidR="6388B14F" w:rsidRPr="6388B14F">
        <w:rPr>
          <w:rFonts w:eastAsia="Times New Roman"/>
        </w:rPr>
        <w:t>CNP recognizes that our success</w:t>
      </w:r>
      <w:r w:rsidR="0030294C">
        <w:rPr>
          <w:rFonts w:eastAsia="Times New Roman"/>
        </w:rPr>
        <w:t xml:space="preserve"> – </w:t>
      </w:r>
      <w:r w:rsidR="6388B14F" w:rsidRPr="6388B14F">
        <w:rPr>
          <w:rFonts w:eastAsia="Times New Roman"/>
        </w:rPr>
        <w:t xml:space="preserve">and the success of our neighbors </w:t>
      </w:r>
      <w:r w:rsidR="000002D3">
        <w:rPr>
          <w:rFonts w:eastAsia="Times New Roman"/>
        </w:rPr>
        <w:t xml:space="preserve">– </w:t>
      </w:r>
      <w:r w:rsidR="6388B14F" w:rsidRPr="6388B14F">
        <w:rPr>
          <w:rFonts w:eastAsia="Times New Roman"/>
        </w:rPr>
        <w:t xml:space="preserve">is linked to the vibrancy of our communities. </w:t>
      </w:r>
      <w:r w:rsidR="00D850E2">
        <w:rPr>
          <w:rFonts w:eastAsia="Times New Roman"/>
        </w:rPr>
        <w:t xml:space="preserve"> </w:t>
      </w:r>
      <w:r w:rsidR="6388B14F" w:rsidRPr="6388B14F">
        <w:rPr>
          <w:rFonts w:eastAsia="Times New Roman"/>
        </w:rPr>
        <w:t xml:space="preserve">The Foundation seeks to strengthen the locations we serve by awarding competitive grants in two main strategic areas of Community Vitality and Education. Community </w:t>
      </w:r>
      <w:r w:rsidR="114F5F22" w:rsidRPr="02B50B5F">
        <w:rPr>
          <w:rFonts w:eastAsia="Times New Roman"/>
        </w:rPr>
        <w:t>V</w:t>
      </w:r>
      <w:r w:rsidR="6388B14F" w:rsidRPr="6388B14F">
        <w:rPr>
          <w:rFonts w:eastAsia="Times New Roman"/>
        </w:rPr>
        <w:t>itality focuses on affordable housing programs and projects, environmental education and conservation programs, and resident or neighborhood-led initiatives that contribute to thriving communities.</w:t>
      </w:r>
      <w:r w:rsidR="00D850E2">
        <w:rPr>
          <w:rFonts w:eastAsia="Times New Roman"/>
        </w:rPr>
        <w:t xml:space="preserve"> </w:t>
      </w:r>
      <w:r w:rsidR="6388B14F" w:rsidRPr="6388B14F">
        <w:rPr>
          <w:rFonts w:eastAsia="Times New Roman"/>
        </w:rPr>
        <w:t xml:space="preserve"> </w:t>
      </w:r>
      <w:r w:rsidR="2729E25B" w:rsidRPr="6388B14F">
        <w:rPr>
          <w:rFonts w:eastAsia="Times New Roman"/>
        </w:rPr>
        <w:t xml:space="preserve">Significant grants within the </w:t>
      </w:r>
      <w:r w:rsidR="675F7979" w:rsidRPr="02B50B5F">
        <w:rPr>
          <w:rFonts w:eastAsia="Times New Roman"/>
        </w:rPr>
        <w:t>C</w:t>
      </w:r>
      <w:r w:rsidR="2729E25B" w:rsidRPr="6388B14F">
        <w:rPr>
          <w:rFonts w:eastAsia="Times New Roman"/>
        </w:rPr>
        <w:t xml:space="preserve">ommunity </w:t>
      </w:r>
      <w:r w:rsidR="7180727B" w:rsidRPr="02B50B5F">
        <w:rPr>
          <w:rFonts w:eastAsia="Times New Roman"/>
        </w:rPr>
        <w:t>V</w:t>
      </w:r>
      <w:r w:rsidR="2729E25B" w:rsidRPr="6388B14F">
        <w:rPr>
          <w:rFonts w:eastAsia="Times New Roman"/>
        </w:rPr>
        <w:t xml:space="preserve">itality focus area provided support to </w:t>
      </w:r>
      <w:r w:rsidR="4733B0F8" w:rsidRPr="6388B14F">
        <w:rPr>
          <w:rFonts w:eastAsia="Times New Roman"/>
        </w:rPr>
        <w:t xml:space="preserve">Habitat for Humanity Houston, </w:t>
      </w:r>
      <w:r w:rsidR="5F683128" w:rsidRPr="6388B14F">
        <w:rPr>
          <w:rFonts w:eastAsia="Times New Roman"/>
        </w:rPr>
        <w:t>L</w:t>
      </w:r>
      <w:r w:rsidR="43FC654C" w:rsidRPr="6388B14F">
        <w:rPr>
          <w:rFonts w:eastAsia="Times New Roman"/>
        </w:rPr>
        <w:t xml:space="preserve">ocal Initiatives Support Corporation (LISC) </w:t>
      </w:r>
      <w:r w:rsidR="5F683128" w:rsidRPr="6388B14F">
        <w:rPr>
          <w:rFonts w:eastAsia="Times New Roman"/>
        </w:rPr>
        <w:t xml:space="preserve">Houston, </w:t>
      </w:r>
      <w:r w:rsidR="4733B0F8" w:rsidRPr="6388B14F">
        <w:rPr>
          <w:rFonts w:eastAsia="Times New Roman"/>
        </w:rPr>
        <w:t>Tejano Center for Community Concern</w:t>
      </w:r>
      <w:r w:rsidR="0030294C">
        <w:rPr>
          <w:rFonts w:eastAsia="Times New Roman"/>
        </w:rPr>
        <w:t>,</w:t>
      </w:r>
      <w:r w:rsidR="00A35B7C">
        <w:rPr>
          <w:rFonts w:eastAsia="Times New Roman"/>
        </w:rPr>
        <w:t xml:space="preserve"> </w:t>
      </w:r>
      <w:r w:rsidR="0030294C">
        <w:rPr>
          <w:rFonts w:eastAsia="Times New Roman"/>
        </w:rPr>
        <w:t xml:space="preserve">and the </w:t>
      </w:r>
      <w:r w:rsidR="4733B0F8" w:rsidRPr="6388B14F">
        <w:rPr>
          <w:rFonts w:eastAsia="Times New Roman"/>
        </w:rPr>
        <w:t>Coastal Prairie Conservancy</w:t>
      </w:r>
      <w:r w:rsidR="0030294C">
        <w:rPr>
          <w:rFonts w:eastAsia="Times New Roman"/>
        </w:rPr>
        <w:t>.</w:t>
      </w:r>
    </w:p>
    <w:p w14:paraId="6ACA6306" w14:textId="31E5B4A0" w:rsidR="6388B14F" w:rsidRDefault="008C21B8" w:rsidP="6388B14F">
      <w:pPr>
        <w:spacing w:line="480" w:lineRule="auto"/>
        <w:ind w:left="720" w:hanging="720"/>
        <w:rPr>
          <w:rFonts w:eastAsia="Times New Roman"/>
        </w:rPr>
      </w:pPr>
      <w:r>
        <w:rPr>
          <w:rFonts w:eastAsia="Times New Roman"/>
        </w:rPr>
        <w:tab/>
      </w:r>
      <w:r w:rsidR="00A35B7C">
        <w:rPr>
          <w:rFonts w:eastAsia="Times New Roman"/>
        </w:rPr>
        <w:tab/>
      </w:r>
      <w:r w:rsidR="6388B14F" w:rsidRPr="6388B14F">
        <w:rPr>
          <w:rFonts w:eastAsia="Times New Roman"/>
        </w:rPr>
        <w:t>The education focus area supports programs that improve literacy rates, expand</w:t>
      </w:r>
      <w:r w:rsidR="000002D3">
        <w:rPr>
          <w:rFonts w:eastAsia="Times New Roman"/>
          <w:strike/>
        </w:rPr>
        <w:t xml:space="preserve"> </w:t>
      </w:r>
      <w:r w:rsidR="6388B14F" w:rsidRPr="6388B14F">
        <w:rPr>
          <w:rFonts w:eastAsia="Times New Roman"/>
        </w:rPr>
        <w:t>access to STEM programs for under</w:t>
      </w:r>
      <w:r w:rsidR="38430D2E" w:rsidRPr="03D1B6AA">
        <w:rPr>
          <w:rFonts w:eastAsia="Times New Roman"/>
        </w:rPr>
        <w:t>-</w:t>
      </w:r>
      <w:r w:rsidR="6388B14F" w:rsidRPr="6388B14F">
        <w:rPr>
          <w:rFonts w:eastAsia="Times New Roman"/>
        </w:rPr>
        <w:t>represented populations, and workforce development programs that provide training and credentialing in high</w:t>
      </w:r>
      <w:r w:rsidR="00D850E2">
        <w:rPr>
          <w:rFonts w:eastAsia="Times New Roman"/>
        </w:rPr>
        <w:noBreakHyphen/>
      </w:r>
      <w:r w:rsidR="6388B14F" w:rsidRPr="6388B14F">
        <w:rPr>
          <w:rFonts w:eastAsia="Times New Roman"/>
        </w:rPr>
        <w:t xml:space="preserve">needs, high-wage careers in our community. Within these focus areas, we look for programs </w:t>
      </w:r>
      <w:r w:rsidR="000002D3">
        <w:rPr>
          <w:rFonts w:eastAsia="Times New Roman"/>
        </w:rPr>
        <w:t xml:space="preserve">that </w:t>
      </w:r>
      <w:r w:rsidR="6388B14F" w:rsidRPr="6388B14F">
        <w:rPr>
          <w:rFonts w:eastAsia="Times New Roman"/>
        </w:rPr>
        <w:t>meet the needs of our communities, with a focus on equity of access</w:t>
      </w:r>
      <w:r w:rsidR="000002D3">
        <w:rPr>
          <w:rFonts w:eastAsia="Times New Roman"/>
        </w:rPr>
        <w:t xml:space="preserve">, </w:t>
      </w:r>
      <w:r w:rsidR="6388B14F" w:rsidRPr="6388B14F">
        <w:rPr>
          <w:rFonts w:eastAsia="Times New Roman"/>
        </w:rPr>
        <w:t xml:space="preserve">and inclusion. </w:t>
      </w:r>
      <w:r w:rsidR="4DB9D404" w:rsidRPr="6388B14F">
        <w:rPr>
          <w:rFonts w:eastAsia="Times New Roman"/>
        </w:rPr>
        <w:t xml:space="preserve">Significant grants </w:t>
      </w:r>
      <w:r w:rsidR="20C34BF7" w:rsidRPr="6388B14F">
        <w:rPr>
          <w:rFonts w:eastAsia="Times New Roman"/>
        </w:rPr>
        <w:t xml:space="preserve">within the education focus area </w:t>
      </w:r>
      <w:r w:rsidR="4DB9D404" w:rsidRPr="6388B14F">
        <w:rPr>
          <w:rFonts w:eastAsia="Times New Roman"/>
        </w:rPr>
        <w:t>provided support to the</w:t>
      </w:r>
      <w:r w:rsidR="08E45392" w:rsidRPr="6388B14F">
        <w:rPr>
          <w:rFonts w:eastAsia="Times New Roman"/>
        </w:rPr>
        <w:t xml:space="preserve"> </w:t>
      </w:r>
      <w:r w:rsidR="6F201F55" w:rsidRPr="6388B14F">
        <w:rPr>
          <w:rFonts w:eastAsia="Times New Roman"/>
        </w:rPr>
        <w:t xml:space="preserve">UNCF Houston, </w:t>
      </w:r>
      <w:r w:rsidR="50AAEB98" w:rsidRPr="6388B14F">
        <w:rPr>
          <w:rFonts w:eastAsia="Times New Roman"/>
        </w:rPr>
        <w:t>University of Houston Foundation Cougar Literacy Corp</w:t>
      </w:r>
      <w:r w:rsidR="62BC936E" w:rsidRPr="03D1B6AA">
        <w:rPr>
          <w:rFonts w:eastAsia="Times New Roman"/>
        </w:rPr>
        <w:t>.</w:t>
      </w:r>
      <w:r w:rsidR="50AAEB98" w:rsidRPr="6388B14F">
        <w:rPr>
          <w:rFonts w:eastAsia="Times New Roman"/>
        </w:rPr>
        <w:t>, Genesys Works</w:t>
      </w:r>
      <w:r w:rsidR="6CE6114D" w:rsidRPr="6388B14F">
        <w:rPr>
          <w:rFonts w:eastAsia="Times New Roman"/>
        </w:rPr>
        <w:t xml:space="preserve"> </w:t>
      </w:r>
      <w:r w:rsidR="6A381BA3" w:rsidRPr="6388B14F">
        <w:rPr>
          <w:rFonts w:eastAsia="Times New Roman"/>
        </w:rPr>
        <w:t xml:space="preserve">Houston, </w:t>
      </w:r>
      <w:r w:rsidR="4205E28D" w:rsidRPr="03D1B6AA">
        <w:rPr>
          <w:rFonts w:eastAsia="Times New Roman"/>
        </w:rPr>
        <w:t xml:space="preserve">Boys and Girls Clubs of Greater Houston, </w:t>
      </w:r>
      <w:r w:rsidR="0030294C">
        <w:rPr>
          <w:rFonts w:eastAsia="Times New Roman"/>
        </w:rPr>
        <w:t xml:space="preserve">and </w:t>
      </w:r>
      <w:r w:rsidR="6CE6114D" w:rsidRPr="6388B14F">
        <w:rPr>
          <w:rFonts w:eastAsia="Times New Roman"/>
        </w:rPr>
        <w:t>SERJobs for Progress</w:t>
      </w:r>
      <w:r w:rsidR="0061146B">
        <w:rPr>
          <w:rFonts w:eastAsia="Times New Roman"/>
        </w:rPr>
        <w:t>.</w:t>
      </w:r>
    </w:p>
    <w:p w14:paraId="599917E1" w14:textId="2BA37615" w:rsidR="135F077A" w:rsidRDefault="135F077A" w:rsidP="03D1B6AA">
      <w:r>
        <w:t xml:space="preserve">            </w:t>
      </w:r>
      <w:r w:rsidR="03D1B6AA">
        <w:rPr>
          <w:noProof/>
        </w:rPr>
        <w:drawing>
          <wp:inline distT="0" distB="0" distL="0" distR="0" wp14:anchorId="4756BB8E" wp14:editId="3359787D">
            <wp:extent cx="4589336" cy="3059557"/>
            <wp:effectExtent l="0" t="0" r="0" b="0"/>
            <wp:docPr id="809898215" name="Picture 80989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89336" cy="3059557"/>
                    </a:xfrm>
                    <a:prstGeom prst="rect">
                      <a:avLst/>
                    </a:prstGeom>
                  </pic:spPr>
                </pic:pic>
              </a:graphicData>
            </a:graphic>
          </wp:inline>
        </w:drawing>
      </w:r>
    </w:p>
    <w:p w14:paraId="74E0C836" w14:textId="2AB7D22B" w:rsidR="2D6CD7F9" w:rsidRPr="00987AA8" w:rsidRDefault="2D6CD7F9" w:rsidP="03D1B6AA">
      <w:pPr>
        <w:rPr>
          <w:i/>
          <w:sz w:val="20"/>
          <w:szCs w:val="20"/>
        </w:rPr>
      </w:pPr>
      <w:r w:rsidRPr="00987AA8">
        <w:rPr>
          <w:i/>
          <w:sz w:val="20"/>
          <w:szCs w:val="20"/>
        </w:rPr>
        <w:t>Monica Karuturi, Executive Vice</w:t>
      </w:r>
      <w:r w:rsidR="3B033C78" w:rsidRPr="00987AA8">
        <w:rPr>
          <w:i/>
          <w:iCs/>
          <w:sz w:val="20"/>
          <w:szCs w:val="20"/>
        </w:rPr>
        <w:t xml:space="preserve"> </w:t>
      </w:r>
      <w:r w:rsidRPr="00987AA8">
        <w:rPr>
          <w:i/>
          <w:sz w:val="20"/>
          <w:szCs w:val="20"/>
        </w:rPr>
        <w:t>President and General Counsel</w:t>
      </w:r>
      <w:r w:rsidR="000002D3">
        <w:rPr>
          <w:i/>
          <w:sz w:val="20"/>
          <w:szCs w:val="20"/>
        </w:rPr>
        <w:t>,</w:t>
      </w:r>
      <w:r w:rsidRPr="00987AA8">
        <w:rPr>
          <w:i/>
          <w:sz w:val="20"/>
          <w:szCs w:val="20"/>
        </w:rPr>
        <w:t xml:space="preserve"> and Ly</w:t>
      </w:r>
      <w:r w:rsidR="2DE764CC" w:rsidRPr="00987AA8">
        <w:rPr>
          <w:i/>
          <w:sz w:val="20"/>
          <w:szCs w:val="20"/>
        </w:rPr>
        <w:t>nne Harkel-Rumford, Executive Vice</w:t>
      </w:r>
      <w:r w:rsidR="48CE6EDF" w:rsidRPr="00987AA8">
        <w:rPr>
          <w:i/>
          <w:iCs/>
          <w:sz w:val="20"/>
          <w:szCs w:val="20"/>
        </w:rPr>
        <w:t xml:space="preserve"> </w:t>
      </w:r>
      <w:r w:rsidR="2DE764CC" w:rsidRPr="00987AA8">
        <w:rPr>
          <w:i/>
          <w:sz w:val="20"/>
          <w:szCs w:val="20"/>
        </w:rPr>
        <w:t>President and Chief Human Resources Officer</w:t>
      </w:r>
      <w:r w:rsidR="000002D3">
        <w:rPr>
          <w:i/>
          <w:sz w:val="20"/>
          <w:szCs w:val="20"/>
        </w:rPr>
        <w:t>,</w:t>
      </w:r>
      <w:r w:rsidR="2DE764CC" w:rsidRPr="00987AA8">
        <w:rPr>
          <w:i/>
          <w:sz w:val="20"/>
          <w:szCs w:val="20"/>
        </w:rPr>
        <w:t xml:space="preserve"> distribute </w:t>
      </w:r>
      <w:r w:rsidR="22E44D1C" w:rsidRPr="00987AA8">
        <w:rPr>
          <w:i/>
          <w:sz w:val="20"/>
          <w:szCs w:val="20"/>
        </w:rPr>
        <w:t>backpacks</w:t>
      </w:r>
      <w:r w:rsidR="2DE764CC" w:rsidRPr="00987AA8">
        <w:rPr>
          <w:i/>
          <w:sz w:val="20"/>
          <w:szCs w:val="20"/>
        </w:rPr>
        <w:t xml:space="preserve"> during the </w:t>
      </w:r>
      <w:r w:rsidR="4510E3FD" w:rsidRPr="00987AA8">
        <w:rPr>
          <w:i/>
          <w:sz w:val="20"/>
          <w:szCs w:val="20"/>
        </w:rPr>
        <w:t>CenterPoint Energy Community and Family Day at the National Urban League Conference</w:t>
      </w:r>
      <w:r w:rsidR="0220CBC2" w:rsidRPr="68BAA134">
        <w:rPr>
          <w:i/>
          <w:iCs/>
          <w:sz w:val="20"/>
          <w:szCs w:val="20"/>
        </w:rPr>
        <w:t xml:space="preserve"> in Houston</w:t>
      </w:r>
      <w:r w:rsidR="4510E3FD" w:rsidRPr="68BAA134">
        <w:rPr>
          <w:i/>
          <w:sz w:val="20"/>
          <w:szCs w:val="20"/>
        </w:rPr>
        <w:t>.</w:t>
      </w:r>
    </w:p>
    <w:p w14:paraId="0C853521" w14:textId="77777777" w:rsidR="006844B2" w:rsidRDefault="008C21B8" w:rsidP="00D850E2">
      <w:pPr>
        <w:suppressLineNumbers/>
        <w:spacing w:line="480" w:lineRule="auto"/>
        <w:ind w:left="720" w:hanging="720"/>
        <w:rPr>
          <w:rFonts w:eastAsia="Times New Roman"/>
        </w:rPr>
      </w:pPr>
      <w:r>
        <w:rPr>
          <w:rFonts w:eastAsia="Times New Roman"/>
        </w:rPr>
        <w:tab/>
      </w:r>
      <w:r w:rsidR="00A35B7C">
        <w:rPr>
          <w:rFonts w:eastAsia="Times New Roman"/>
        </w:rPr>
        <w:tab/>
      </w:r>
    </w:p>
    <w:p w14:paraId="32A12B4E" w14:textId="7EA70A73" w:rsidR="71007F51" w:rsidRDefault="006844B2" w:rsidP="03D1B6AA">
      <w:pPr>
        <w:spacing w:line="480" w:lineRule="auto"/>
        <w:ind w:left="720" w:hanging="720"/>
        <w:rPr>
          <w:rFonts w:eastAsia="Times New Roman"/>
        </w:rPr>
      </w:pPr>
      <w:r>
        <w:rPr>
          <w:rFonts w:eastAsia="Times New Roman"/>
        </w:rPr>
        <w:tab/>
      </w:r>
      <w:r>
        <w:rPr>
          <w:rFonts w:eastAsia="Times New Roman"/>
        </w:rPr>
        <w:tab/>
      </w:r>
      <w:r w:rsidR="71007F51" w:rsidRPr="6388B14F">
        <w:rPr>
          <w:rFonts w:eastAsia="Times New Roman"/>
        </w:rPr>
        <w:t xml:space="preserve">Through our ongoing commitment to diversity, the Foundation supports </w:t>
      </w:r>
      <w:r w:rsidR="63C489DF" w:rsidRPr="6388B14F">
        <w:rPr>
          <w:rFonts w:eastAsia="Times New Roman"/>
        </w:rPr>
        <w:t xml:space="preserve">our core giving areas of </w:t>
      </w:r>
      <w:r w:rsidR="62E5E4AD" w:rsidRPr="68BAA134">
        <w:rPr>
          <w:rFonts w:eastAsia="Times New Roman"/>
        </w:rPr>
        <w:t>e</w:t>
      </w:r>
      <w:r w:rsidR="1F7A5C2B" w:rsidRPr="6388B14F">
        <w:rPr>
          <w:rFonts w:eastAsia="Times New Roman"/>
        </w:rPr>
        <w:t>ducation</w:t>
      </w:r>
      <w:r w:rsidR="63C489DF" w:rsidRPr="6388B14F">
        <w:rPr>
          <w:rFonts w:eastAsia="Times New Roman"/>
        </w:rPr>
        <w:t xml:space="preserve"> and </w:t>
      </w:r>
      <w:r w:rsidR="68DA8420" w:rsidRPr="68BAA134">
        <w:rPr>
          <w:rFonts w:eastAsia="Times New Roman"/>
        </w:rPr>
        <w:t>c</w:t>
      </w:r>
      <w:r w:rsidR="1F7A5C2B" w:rsidRPr="6388B14F">
        <w:rPr>
          <w:rFonts w:eastAsia="Times New Roman"/>
        </w:rPr>
        <w:t xml:space="preserve">ommunity </w:t>
      </w:r>
      <w:r w:rsidR="55E0A0CE" w:rsidRPr="68BAA134">
        <w:rPr>
          <w:rFonts w:eastAsia="Times New Roman"/>
        </w:rPr>
        <w:t>v</w:t>
      </w:r>
      <w:r w:rsidR="778CC122" w:rsidRPr="6388B14F">
        <w:rPr>
          <w:rFonts w:eastAsia="Times New Roman"/>
        </w:rPr>
        <w:t>itality</w:t>
      </w:r>
      <w:r w:rsidR="63C489DF" w:rsidRPr="6388B14F">
        <w:rPr>
          <w:rFonts w:eastAsia="Times New Roman"/>
        </w:rPr>
        <w:t xml:space="preserve">, develops relationships with new and </w:t>
      </w:r>
      <w:r w:rsidR="7DE10B50" w:rsidRPr="6388B14F">
        <w:rPr>
          <w:rFonts w:eastAsia="Times New Roman"/>
        </w:rPr>
        <w:t>existing</w:t>
      </w:r>
      <w:r w:rsidR="63C489DF" w:rsidRPr="6388B14F">
        <w:rPr>
          <w:rFonts w:eastAsia="Times New Roman"/>
        </w:rPr>
        <w:t xml:space="preserve"> partners</w:t>
      </w:r>
      <w:r w:rsidR="79D3D76E" w:rsidRPr="03D1B6AA">
        <w:rPr>
          <w:rFonts w:eastAsia="Times New Roman"/>
        </w:rPr>
        <w:t>,</w:t>
      </w:r>
      <w:r w:rsidR="63C489DF" w:rsidRPr="6388B14F">
        <w:rPr>
          <w:rFonts w:eastAsia="Times New Roman"/>
        </w:rPr>
        <w:t xml:space="preserve"> and works to ensure </w:t>
      </w:r>
      <w:r w:rsidR="36DEE213" w:rsidRPr="03D1B6AA">
        <w:rPr>
          <w:rFonts w:eastAsia="Times New Roman"/>
        </w:rPr>
        <w:t xml:space="preserve">our involvement has </w:t>
      </w:r>
      <w:r w:rsidR="5B5906D8" w:rsidRPr="03D1B6AA">
        <w:rPr>
          <w:rFonts w:eastAsia="Times New Roman"/>
        </w:rPr>
        <w:t xml:space="preserve">a </w:t>
      </w:r>
      <w:r w:rsidR="63C489DF" w:rsidRPr="6388B14F">
        <w:rPr>
          <w:rFonts w:eastAsia="Times New Roman"/>
        </w:rPr>
        <w:t>long</w:t>
      </w:r>
      <w:r w:rsidR="2509999C" w:rsidRPr="03D1B6AA">
        <w:rPr>
          <w:rFonts w:eastAsia="Times New Roman"/>
        </w:rPr>
        <w:t>-</w:t>
      </w:r>
      <w:r w:rsidR="63C489DF" w:rsidRPr="6388B14F">
        <w:rPr>
          <w:rFonts w:eastAsia="Times New Roman"/>
        </w:rPr>
        <w:t xml:space="preserve">term </w:t>
      </w:r>
      <w:r w:rsidR="0FF4F55B" w:rsidRPr="03D1B6AA">
        <w:rPr>
          <w:rFonts w:eastAsia="Times New Roman"/>
        </w:rPr>
        <w:t xml:space="preserve">positive </w:t>
      </w:r>
      <w:r w:rsidR="63C489DF" w:rsidRPr="6388B14F">
        <w:rPr>
          <w:rFonts w:eastAsia="Times New Roman"/>
        </w:rPr>
        <w:t xml:space="preserve">impact. </w:t>
      </w:r>
      <w:r w:rsidR="0A69E501" w:rsidRPr="6388B14F">
        <w:rPr>
          <w:rFonts w:eastAsia="Times New Roman"/>
        </w:rPr>
        <w:t xml:space="preserve">The </w:t>
      </w:r>
      <w:r w:rsidR="005174A0" w:rsidRPr="52DF4A9D">
        <w:rPr>
          <w:rFonts w:eastAsia="Times New Roman"/>
        </w:rPr>
        <w:t xml:space="preserve">Foundation </w:t>
      </w:r>
      <w:r w:rsidR="0A69E501" w:rsidRPr="6388B14F">
        <w:rPr>
          <w:rFonts w:eastAsia="Times New Roman"/>
        </w:rPr>
        <w:t xml:space="preserve">proudly supported the National and </w:t>
      </w:r>
      <w:r w:rsidR="71007F51" w:rsidRPr="6388B14F">
        <w:rPr>
          <w:rFonts w:eastAsia="Times New Roman"/>
        </w:rPr>
        <w:t>Houston Area Urban League</w:t>
      </w:r>
      <w:r w:rsidR="576CBCEB" w:rsidRPr="6388B14F">
        <w:rPr>
          <w:rFonts w:eastAsia="Times New Roman"/>
        </w:rPr>
        <w:t xml:space="preserve">s during the National </w:t>
      </w:r>
      <w:r w:rsidR="6237EAAB" w:rsidRPr="6388B14F">
        <w:rPr>
          <w:rFonts w:eastAsia="Times New Roman"/>
        </w:rPr>
        <w:t xml:space="preserve">Urban League </w:t>
      </w:r>
      <w:r w:rsidR="576CBCEB" w:rsidRPr="6388B14F">
        <w:rPr>
          <w:rFonts w:eastAsia="Times New Roman"/>
        </w:rPr>
        <w:t>Conference held in Houston in June 2023</w:t>
      </w:r>
      <w:r w:rsidR="1B33A83D" w:rsidRPr="6388B14F">
        <w:rPr>
          <w:rFonts w:eastAsia="Times New Roman"/>
        </w:rPr>
        <w:t xml:space="preserve">, which hosted </w:t>
      </w:r>
      <w:r w:rsidR="3E8DC486" w:rsidRPr="03D1B6AA">
        <w:rPr>
          <w:rFonts w:eastAsia="Times New Roman"/>
        </w:rPr>
        <w:t>more than</w:t>
      </w:r>
      <w:r w:rsidR="3395D033" w:rsidRPr="03D1B6AA">
        <w:rPr>
          <w:rFonts w:eastAsia="Times New Roman"/>
        </w:rPr>
        <w:t xml:space="preserve"> 8,500 </w:t>
      </w:r>
      <w:r w:rsidR="1B33A83D" w:rsidRPr="6388B14F">
        <w:rPr>
          <w:rFonts w:eastAsia="Times New Roman"/>
        </w:rPr>
        <w:t>attendees</w:t>
      </w:r>
      <w:r w:rsidR="00190BC1">
        <w:rPr>
          <w:rFonts w:eastAsia="Times New Roman"/>
        </w:rPr>
        <w:t>.</w:t>
      </w:r>
      <w:r w:rsidR="576CBCEB" w:rsidRPr="6388B14F">
        <w:rPr>
          <w:rFonts w:eastAsia="Times New Roman"/>
        </w:rPr>
        <w:t xml:space="preserve"> </w:t>
      </w:r>
      <w:r w:rsidR="00190BC1">
        <w:rPr>
          <w:rFonts w:eastAsia="Times New Roman"/>
        </w:rPr>
        <w:t xml:space="preserve"> </w:t>
      </w:r>
      <w:r w:rsidR="0F5EE413" w:rsidRPr="6388B14F">
        <w:rPr>
          <w:rFonts w:eastAsia="Times New Roman"/>
        </w:rPr>
        <w:t xml:space="preserve">CenterPoint Energy supported the Community and Family Day Expo, welcoming </w:t>
      </w:r>
      <w:r w:rsidR="235F7A95" w:rsidRPr="6388B14F">
        <w:rPr>
          <w:rFonts w:eastAsia="Times New Roman"/>
        </w:rPr>
        <w:t xml:space="preserve">thousands of </w:t>
      </w:r>
      <w:r w:rsidR="0F5EE413" w:rsidRPr="6388B14F">
        <w:rPr>
          <w:rFonts w:eastAsia="Times New Roman"/>
        </w:rPr>
        <w:t>families from throughout the city to take advantage of key community services</w:t>
      </w:r>
      <w:r w:rsidR="417377BD" w:rsidRPr="6388B14F">
        <w:rPr>
          <w:rFonts w:eastAsia="Times New Roman"/>
        </w:rPr>
        <w:t>, including backpa</w:t>
      </w:r>
      <w:r>
        <w:rPr>
          <w:rFonts w:eastAsia="Times New Roman"/>
        </w:rPr>
        <w:t>c</w:t>
      </w:r>
      <w:r w:rsidR="417377BD" w:rsidRPr="6388B14F">
        <w:rPr>
          <w:rFonts w:eastAsia="Times New Roman"/>
        </w:rPr>
        <w:t>ks and school supplies</w:t>
      </w:r>
      <w:r w:rsidR="006C3C39">
        <w:rPr>
          <w:rFonts w:eastAsia="Times New Roman"/>
        </w:rPr>
        <w:t>.</w:t>
      </w:r>
    </w:p>
    <w:p w14:paraId="4897C17D" w14:textId="15C0EDD1" w:rsidR="6388B14F" w:rsidRDefault="004C36D1" w:rsidP="004C36D1">
      <w:pPr>
        <w:spacing w:line="480" w:lineRule="auto"/>
        <w:ind w:left="720" w:hanging="720"/>
        <w:rPr>
          <w:rFonts w:eastAsia="Times New Roman"/>
        </w:rPr>
      </w:pPr>
      <w:r>
        <w:rPr>
          <w:rFonts w:eastAsia="Times New Roman"/>
        </w:rPr>
        <w:tab/>
      </w:r>
      <w:r>
        <w:rPr>
          <w:rFonts w:eastAsia="Times New Roman"/>
        </w:rPr>
        <w:tab/>
      </w:r>
      <w:r w:rsidR="146AB4ED" w:rsidRPr="6388B14F">
        <w:rPr>
          <w:rFonts w:eastAsia="Times New Roman"/>
        </w:rPr>
        <w:t>The</w:t>
      </w:r>
      <w:r w:rsidR="21A8658C" w:rsidRPr="6388B14F">
        <w:rPr>
          <w:rFonts w:eastAsia="Times New Roman"/>
        </w:rPr>
        <w:t xml:space="preserve"> </w:t>
      </w:r>
      <w:r w:rsidR="6388B14F" w:rsidRPr="6388B14F">
        <w:rPr>
          <w:rFonts w:eastAsia="Times New Roman"/>
        </w:rPr>
        <w:t>Foundation also responds to communities during times of disaster and plays an essential role in providing disaster relief grants to support recovery efforts.</w:t>
      </w:r>
      <w:r w:rsidR="0030294C" w:rsidRPr="03D1B6AA">
        <w:rPr>
          <w:rFonts w:eastAsia="Times New Roman"/>
        </w:rPr>
        <w:t xml:space="preserve"> </w:t>
      </w:r>
      <w:r w:rsidR="008C21B8">
        <w:rPr>
          <w:rFonts w:eastAsia="Times New Roman"/>
        </w:rPr>
        <w:tab/>
      </w:r>
      <w:r w:rsidR="2E07B3E0" w:rsidRPr="03D1B6AA">
        <w:rPr>
          <w:rFonts w:eastAsia="Times New Roman"/>
        </w:rPr>
        <w:t xml:space="preserve">The </w:t>
      </w:r>
      <w:r w:rsidR="3924078B" w:rsidRPr="03D1B6AA">
        <w:rPr>
          <w:rFonts w:eastAsia="Times New Roman"/>
        </w:rPr>
        <w:t xml:space="preserve">Foundation </w:t>
      </w:r>
      <w:r w:rsidR="2E07B3E0" w:rsidRPr="03D1B6AA">
        <w:rPr>
          <w:rFonts w:eastAsia="Times New Roman"/>
        </w:rPr>
        <w:t xml:space="preserve">responded to devastating tornadoes and </w:t>
      </w:r>
      <w:r w:rsidR="289E6422" w:rsidRPr="03D1B6AA">
        <w:rPr>
          <w:rFonts w:eastAsia="Times New Roman"/>
        </w:rPr>
        <w:t xml:space="preserve">severe </w:t>
      </w:r>
      <w:r w:rsidR="2E07B3E0" w:rsidRPr="03D1B6AA">
        <w:rPr>
          <w:rFonts w:eastAsia="Times New Roman"/>
        </w:rPr>
        <w:t>storms that hit Baytown, Deer Park</w:t>
      </w:r>
      <w:r w:rsidR="001C626C">
        <w:rPr>
          <w:rFonts w:eastAsia="Times New Roman"/>
        </w:rPr>
        <w:t>,</w:t>
      </w:r>
      <w:r w:rsidR="2E07B3E0" w:rsidRPr="03D1B6AA">
        <w:rPr>
          <w:rFonts w:eastAsia="Times New Roman"/>
        </w:rPr>
        <w:t xml:space="preserve"> and Pasadena </w:t>
      </w:r>
      <w:r w:rsidR="1800811C" w:rsidRPr="03D1B6AA">
        <w:rPr>
          <w:rFonts w:eastAsia="Times New Roman"/>
        </w:rPr>
        <w:t>in January</w:t>
      </w:r>
      <w:r w:rsidR="1D76D610" w:rsidRPr="03D1B6AA">
        <w:rPr>
          <w:rFonts w:eastAsia="Times New Roman"/>
        </w:rPr>
        <w:t xml:space="preserve"> </w:t>
      </w:r>
      <w:r w:rsidR="5A22BA85" w:rsidRPr="03D1B6AA">
        <w:rPr>
          <w:rFonts w:eastAsia="Times New Roman"/>
        </w:rPr>
        <w:t>202</w:t>
      </w:r>
      <w:r w:rsidR="0708E395" w:rsidRPr="03D1B6AA">
        <w:rPr>
          <w:rFonts w:eastAsia="Times New Roman"/>
        </w:rPr>
        <w:t>3</w:t>
      </w:r>
      <w:r w:rsidR="5A22BA85" w:rsidRPr="03D1B6AA">
        <w:rPr>
          <w:rFonts w:eastAsia="Times New Roman"/>
        </w:rPr>
        <w:t>.</w:t>
      </w:r>
      <w:r w:rsidR="1800811C" w:rsidRPr="03D1B6AA">
        <w:rPr>
          <w:rFonts w:eastAsia="Times New Roman"/>
        </w:rPr>
        <w:t xml:space="preserve"> </w:t>
      </w:r>
      <w:r w:rsidR="2E07B3E0" w:rsidRPr="03D1B6AA">
        <w:rPr>
          <w:rFonts w:eastAsia="Times New Roman"/>
        </w:rPr>
        <w:t xml:space="preserve"> Shortly after the tornadoes struck, we began reaching out to operations leadership, elected officials, community leaders, and nonprofit organizations to assess needs and determine how we could help. </w:t>
      </w:r>
    </w:p>
    <w:p w14:paraId="3DCD3582" w14:textId="6948DFC7" w:rsidR="6388B14F" w:rsidRDefault="00190BC1" w:rsidP="0061146B">
      <w:pPr>
        <w:spacing w:line="480" w:lineRule="auto"/>
        <w:ind w:left="720" w:hanging="720"/>
        <w:rPr>
          <w:rFonts w:eastAsia="Times New Roman"/>
        </w:rPr>
      </w:pPr>
      <w:r>
        <w:rPr>
          <w:rFonts w:eastAsia="Times New Roman"/>
        </w:rPr>
        <w:tab/>
      </w:r>
      <w:r>
        <w:rPr>
          <w:rFonts w:eastAsia="Times New Roman"/>
        </w:rPr>
        <w:tab/>
      </w:r>
      <w:r w:rsidR="2E07B3E0" w:rsidRPr="27C83265">
        <w:rPr>
          <w:rFonts w:eastAsia="Times New Roman"/>
        </w:rPr>
        <w:t xml:space="preserve">The Foundation </w:t>
      </w:r>
      <w:r w:rsidR="7EEFCB49" w:rsidRPr="27C83265">
        <w:rPr>
          <w:rFonts w:eastAsia="Times New Roman"/>
        </w:rPr>
        <w:t xml:space="preserve">contributed </w:t>
      </w:r>
      <w:r w:rsidR="2E07B3E0" w:rsidRPr="27C83265">
        <w:rPr>
          <w:rFonts w:eastAsia="Times New Roman"/>
        </w:rPr>
        <w:t>$50,000 to the following organizations:</w:t>
      </w:r>
      <w:r w:rsidR="41BCA16A" w:rsidRPr="27C83265">
        <w:rPr>
          <w:rFonts w:eastAsia="Times New Roman"/>
        </w:rPr>
        <w:t xml:space="preserve"> </w:t>
      </w:r>
    </w:p>
    <w:p w14:paraId="25C4A89B" w14:textId="7065AF31" w:rsidR="41BCA16A" w:rsidRDefault="41BCA16A" w:rsidP="0061146B">
      <w:pPr>
        <w:pStyle w:val="ListParagraph"/>
        <w:numPr>
          <w:ilvl w:val="0"/>
          <w:numId w:val="5"/>
        </w:numPr>
        <w:spacing w:after="0" w:line="480" w:lineRule="auto"/>
        <w:ind w:left="1440" w:hanging="720"/>
        <w:rPr>
          <w:rFonts w:eastAsia="Times New Roman"/>
        </w:rPr>
      </w:pPr>
      <w:r w:rsidRPr="044773E4">
        <w:rPr>
          <w:rFonts w:eastAsia="Times New Roman"/>
        </w:rPr>
        <w:t xml:space="preserve">Salvation Army ($10,000): </w:t>
      </w:r>
      <w:r w:rsidR="1BABE3AB" w:rsidRPr="044773E4">
        <w:rPr>
          <w:rFonts w:eastAsia="Times New Roman"/>
        </w:rPr>
        <w:t>Hot meal distribution and shelter placement assistance in Pasadena and Deer Park</w:t>
      </w:r>
      <w:r w:rsidR="3E11DE07" w:rsidRPr="044773E4">
        <w:rPr>
          <w:rFonts w:eastAsia="Times New Roman"/>
        </w:rPr>
        <w:t>;</w:t>
      </w:r>
    </w:p>
    <w:p w14:paraId="7EE82248" w14:textId="156882A4" w:rsidR="1BABE3AB" w:rsidRDefault="1BABE3AB" w:rsidP="0061146B">
      <w:pPr>
        <w:pStyle w:val="ListParagraph"/>
        <w:numPr>
          <w:ilvl w:val="0"/>
          <w:numId w:val="5"/>
        </w:numPr>
        <w:spacing w:after="0" w:line="480" w:lineRule="auto"/>
        <w:ind w:left="1440" w:hanging="720"/>
        <w:rPr>
          <w:rFonts w:eastAsia="Times New Roman"/>
        </w:rPr>
      </w:pPr>
      <w:r w:rsidRPr="044773E4">
        <w:rPr>
          <w:rFonts w:eastAsia="Times New Roman"/>
        </w:rPr>
        <w:t xml:space="preserve">Baker Ripley Pasadena Campus ($10,000): </w:t>
      </w:r>
      <w:r w:rsidR="7DB98A18" w:rsidRPr="044773E4">
        <w:rPr>
          <w:rFonts w:eastAsia="Times New Roman"/>
        </w:rPr>
        <w:t>Food, shelter and tarp distribution in Pasadena and Deer Park</w:t>
      </w:r>
      <w:r w:rsidR="3FEF93D4" w:rsidRPr="044773E4">
        <w:rPr>
          <w:rFonts w:eastAsia="Times New Roman"/>
        </w:rPr>
        <w:t>;</w:t>
      </w:r>
    </w:p>
    <w:p w14:paraId="3E0D905E" w14:textId="2CFAFDCF" w:rsidR="7DB98A18" w:rsidRDefault="7DB98A18" w:rsidP="0061146B">
      <w:pPr>
        <w:pStyle w:val="ListParagraph"/>
        <w:numPr>
          <w:ilvl w:val="0"/>
          <w:numId w:val="5"/>
        </w:numPr>
        <w:spacing w:after="0" w:line="480" w:lineRule="auto"/>
        <w:ind w:left="1440" w:hanging="720"/>
        <w:rPr>
          <w:rFonts w:eastAsia="Times New Roman"/>
        </w:rPr>
      </w:pPr>
      <w:r w:rsidRPr="044773E4">
        <w:rPr>
          <w:rFonts w:eastAsia="Times New Roman"/>
        </w:rPr>
        <w:t xml:space="preserve">Clothed by Faith ($10,000): </w:t>
      </w:r>
      <w:r w:rsidR="2775AA67" w:rsidRPr="044773E4">
        <w:rPr>
          <w:rFonts w:eastAsia="Times New Roman"/>
        </w:rPr>
        <w:t>Ser</w:t>
      </w:r>
      <w:r w:rsidR="125A257E" w:rsidRPr="044773E4">
        <w:rPr>
          <w:rFonts w:eastAsia="Times New Roman"/>
        </w:rPr>
        <w:t>ved</w:t>
      </w:r>
      <w:r w:rsidR="2775AA67" w:rsidRPr="044773E4">
        <w:rPr>
          <w:rFonts w:eastAsia="Times New Roman"/>
        </w:rPr>
        <w:t xml:space="preserve"> clothing needs for students in Deer Park, Pasadena, and Goose Creek Independent School Districts</w:t>
      </w:r>
      <w:r w:rsidR="270001A2" w:rsidRPr="044773E4">
        <w:rPr>
          <w:rFonts w:eastAsia="Times New Roman"/>
        </w:rPr>
        <w:t>;</w:t>
      </w:r>
    </w:p>
    <w:p w14:paraId="05586908" w14:textId="33E7BC0D" w:rsidR="2775AA67" w:rsidRDefault="2775AA67" w:rsidP="0061146B">
      <w:pPr>
        <w:pStyle w:val="ListParagraph"/>
        <w:numPr>
          <w:ilvl w:val="0"/>
          <w:numId w:val="5"/>
        </w:numPr>
        <w:spacing w:after="0" w:line="480" w:lineRule="auto"/>
        <w:ind w:left="1440" w:hanging="720"/>
      </w:pPr>
      <w:r w:rsidRPr="044773E4">
        <w:rPr>
          <w:rFonts w:eastAsia="Times New Roman"/>
        </w:rPr>
        <w:t xml:space="preserve">United Way of Greater Baytown </w:t>
      </w:r>
      <w:r>
        <w:t xml:space="preserve">and Chambers County ($10,000): </w:t>
      </w:r>
      <w:r w:rsidR="5131CAB5">
        <w:t>Supported the local community with restoration and resident support services</w:t>
      </w:r>
      <w:r w:rsidR="00956D4C">
        <w:t>; and</w:t>
      </w:r>
    </w:p>
    <w:p w14:paraId="1820626F" w14:textId="05981E6D" w:rsidR="5131CAB5" w:rsidRDefault="5131CAB5" w:rsidP="0061146B">
      <w:pPr>
        <w:pStyle w:val="ListParagraph"/>
        <w:numPr>
          <w:ilvl w:val="0"/>
          <w:numId w:val="5"/>
        </w:numPr>
        <w:spacing w:after="0" w:line="480" w:lineRule="auto"/>
        <w:ind w:left="1440" w:hanging="720"/>
      </w:pPr>
      <w:r>
        <w:t xml:space="preserve">Pasadena Animal Shelter ($10,000): Shelter was </w:t>
      </w:r>
      <w:r w:rsidR="094804C7">
        <w:t>destroyed</w:t>
      </w:r>
      <w:r>
        <w:t xml:space="preserve"> by the tornado; they worked to re</w:t>
      </w:r>
      <w:r w:rsidR="001C626C">
        <w:t>-</w:t>
      </w:r>
      <w:r>
        <w:t>home animals while they rebuild the facility</w:t>
      </w:r>
      <w:r w:rsidR="00956D4C">
        <w:t>.</w:t>
      </w:r>
    </w:p>
    <w:p w14:paraId="7C0B6611" w14:textId="77777777" w:rsidR="000E7896" w:rsidRPr="00583327" w:rsidRDefault="000E7896" w:rsidP="000E7896">
      <w:pPr>
        <w:spacing w:line="480" w:lineRule="auto"/>
        <w:ind w:left="720" w:hanging="720"/>
        <w:rPr>
          <w:b/>
          <w:caps/>
        </w:rPr>
      </w:pPr>
      <w:r>
        <w:rPr>
          <w:b/>
        </w:rPr>
        <w:t>Q.</w:t>
      </w:r>
      <w:r>
        <w:rPr>
          <w:b/>
        </w:rPr>
        <w:tab/>
      </w:r>
      <w:r w:rsidRPr="00583327">
        <w:rPr>
          <w:b/>
          <w:caps/>
        </w:rPr>
        <w:t xml:space="preserve">Describe the </w:t>
      </w:r>
      <w:r>
        <w:rPr>
          <w:b/>
          <w:caps/>
        </w:rPr>
        <w:t>COMMUNITY OUTREACH</w:t>
      </w:r>
      <w:r w:rsidRPr="00583327">
        <w:rPr>
          <w:b/>
          <w:caps/>
        </w:rPr>
        <w:t xml:space="preserve"> programs and activities conducted by the Community Relations Department.</w:t>
      </w:r>
    </w:p>
    <w:p w14:paraId="5C579655" w14:textId="1A97B09F" w:rsidR="000E7896" w:rsidRDefault="000E7896" w:rsidP="000E7896">
      <w:pPr>
        <w:spacing w:line="480" w:lineRule="auto"/>
        <w:ind w:left="720" w:hanging="720"/>
      </w:pPr>
      <w:r w:rsidRPr="000E7896">
        <w:t>A.</w:t>
      </w:r>
      <w:r>
        <w:tab/>
        <w:t>Community Relations conducts a variety of community outreach programs and activities as follows:</w:t>
      </w:r>
    </w:p>
    <w:p w14:paraId="55D895E4" w14:textId="5AB05762" w:rsidR="000E7896" w:rsidRDefault="000E7896">
      <w:pPr>
        <w:spacing w:line="480" w:lineRule="auto"/>
        <w:ind w:left="720" w:firstLine="720"/>
      </w:pPr>
      <w:r w:rsidRPr="52DF4A9D">
        <w:rPr>
          <w:b/>
          <w:bCs/>
        </w:rPr>
        <w:t>Blood Drive Program</w:t>
      </w:r>
      <w:r w:rsidR="00193D29" w:rsidRPr="52DF4A9D">
        <w:rPr>
          <w:b/>
          <w:bCs/>
        </w:rPr>
        <w:t>.</w:t>
      </w:r>
      <w:r>
        <w:t xml:space="preserve">  Community Relations staff members </w:t>
      </w:r>
      <w:r w:rsidR="00B7533F">
        <w:t xml:space="preserve">manage </w:t>
      </w:r>
      <w:r>
        <w:t xml:space="preserve">employee blood drives throughout the year, recruiting volunteer donors from CenterPoint Houston and its affiliates and coordinating efforts with local blood centers to ensure an adequate community blood supply.  This is largely an internal effort, although Community Relations also partners with community representatives and organizations during the year to carry out community blood drives.  </w:t>
      </w:r>
      <w:r w:rsidR="41DB826B">
        <w:t>During the test year,</w:t>
      </w:r>
      <w:r w:rsidR="41DB826B" w:rsidRPr="68BAA134">
        <w:rPr>
          <w:b/>
          <w:bCs/>
        </w:rPr>
        <w:t xml:space="preserve"> </w:t>
      </w:r>
      <w:r w:rsidR="2BAE4B14" w:rsidRPr="00FA2E6A">
        <w:t>CNP</w:t>
      </w:r>
      <w:r w:rsidR="4D7B88B3">
        <w:t>’s</w:t>
      </w:r>
      <w:r w:rsidR="2BAE4B14" w:rsidRPr="00FA2E6A">
        <w:t xml:space="preserve"> facilities </w:t>
      </w:r>
      <w:r w:rsidR="60E4A2FA">
        <w:t xml:space="preserve">across </w:t>
      </w:r>
      <w:r w:rsidR="2BAE4B14" w:rsidRPr="00FD345B">
        <w:t>Greater Houston</w:t>
      </w:r>
      <w:r w:rsidR="7AF58A8E" w:rsidRPr="00FD345B">
        <w:t xml:space="preserve"> hosted 103 blood drives and</w:t>
      </w:r>
      <w:r w:rsidR="7AF58A8E" w:rsidRPr="68BAA134">
        <w:rPr>
          <w:b/>
          <w:bCs/>
        </w:rPr>
        <w:t xml:space="preserve"> </w:t>
      </w:r>
      <w:r>
        <w:t xml:space="preserve">employees donated </w:t>
      </w:r>
      <w:r w:rsidR="2E64ECEB">
        <w:t>2,535</w:t>
      </w:r>
      <w:r>
        <w:t xml:space="preserve"> units of whole blood, plasma</w:t>
      </w:r>
      <w:r w:rsidR="001C626C">
        <w:t>,</w:t>
      </w:r>
      <w:r>
        <w:t xml:space="preserve"> and platelets.  Because the Blood Center estimates that </w:t>
      </w:r>
      <w:r w:rsidR="00A04710">
        <w:t>one</w:t>
      </w:r>
      <w:r>
        <w:t xml:space="preserve"> unit of blood can save </w:t>
      </w:r>
      <w:r w:rsidR="00A04710">
        <w:t>three</w:t>
      </w:r>
      <w:r>
        <w:t xml:space="preserve"> lives, our employees’ contributions may have impacted </w:t>
      </w:r>
      <w:r w:rsidR="00B7533F">
        <w:t xml:space="preserve">more </w:t>
      </w:r>
      <w:r w:rsidR="3BEF0E80">
        <w:t>7</w:t>
      </w:r>
      <w:r w:rsidR="005349D1">
        <w:t>,000</w:t>
      </w:r>
      <w:r>
        <w:t xml:space="preserve"> lives. CenterPoint Houston’s</w:t>
      </w:r>
      <w:r w:rsidR="003216C6">
        <w:t xml:space="preserve"> </w:t>
      </w:r>
      <w:r>
        <w:t xml:space="preserve">workforce participation in this program and noteworthy outside recognition are the result of a concerted internal coordination effort provided by Community Relations staff. </w:t>
      </w:r>
    </w:p>
    <w:p w14:paraId="70FB3998" w14:textId="49549842" w:rsidR="000E7896" w:rsidRDefault="117F71DC" w:rsidP="000E7896">
      <w:pPr>
        <w:spacing w:line="480" w:lineRule="auto"/>
        <w:ind w:left="720" w:firstLine="720"/>
      </w:pPr>
      <w:bookmarkStart w:id="18" w:name="_Hlk4164350"/>
      <w:r w:rsidRPr="044773E4">
        <w:rPr>
          <w:b/>
          <w:bCs/>
        </w:rPr>
        <w:t>Right Tree, Right Place Program</w:t>
      </w:r>
      <w:r w:rsidR="6403CB0C" w:rsidRPr="044773E4">
        <w:rPr>
          <w:b/>
          <w:bCs/>
        </w:rPr>
        <w:t>.</w:t>
      </w:r>
      <w:r>
        <w:t xml:space="preserve">  Community Relations </w:t>
      </w:r>
      <w:r w:rsidR="6684A7AD">
        <w:t>supports</w:t>
      </w:r>
      <w:r>
        <w:t xml:space="preserve"> the Right Tree, Right Place program</w:t>
      </w:r>
      <w:r w:rsidR="00B7533F">
        <w:t xml:space="preserve"> through</w:t>
      </w:r>
      <w:r>
        <w:t xml:space="preserve"> which </w:t>
      </w:r>
      <w:r w:rsidR="11F241D3">
        <w:t>CenterPoint Houston</w:t>
      </w:r>
      <w:r w:rsidR="00756C07">
        <w:t xml:space="preserve"> and its business units, including CenterPoint Houston,</w:t>
      </w:r>
      <w:r>
        <w:t xml:space="preserve"> partner with a host of nonprofit organizations and local governments to educate customers about where to plant the </w:t>
      </w:r>
      <w:r w:rsidR="4358015C">
        <w:t xml:space="preserve">most appropriate </w:t>
      </w:r>
      <w:r>
        <w:t xml:space="preserve">trees. </w:t>
      </w:r>
      <w:r w:rsidR="5E6A538E">
        <w:t xml:space="preserve"> </w:t>
      </w:r>
      <w:r>
        <w:t>Through Right Tree, Right Place, CNP is not only investing in community beautification projects, but also balancing environmental responsibility</w:t>
      </w:r>
      <w:r w:rsidR="5CF6EDC4">
        <w:t>,</w:t>
      </w:r>
      <w:r w:rsidR="00FD345B">
        <w:t xml:space="preserve"> </w:t>
      </w:r>
      <w:r>
        <w:t>delivering reliable electric service</w:t>
      </w:r>
      <w:r w:rsidR="2F65677B">
        <w:t>, and reducing safety hazards</w:t>
      </w:r>
      <w:r>
        <w:t>.  This program helps to reduce vegetation and power line interaction along public rights</w:t>
      </w:r>
      <w:r w:rsidR="2E94D0E8">
        <w:t>-</w:t>
      </w:r>
      <w:r>
        <w:t>of</w:t>
      </w:r>
      <w:r w:rsidR="1CA6F2C0">
        <w:t>-</w:t>
      </w:r>
      <w:r>
        <w:t>way, parks</w:t>
      </w:r>
      <w:r w:rsidR="001C626C">
        <w:t>,</w:t>
      </w:r>
      <w:r>
        <w:t xml:space="preserve"> and schools.  </w:t>
      </w:r>
      <w:r w:rsidR="288C8C87">
        <w:t>During the test year</w:t>
      </w:r>
      <w:r>
        <w:t xml:space="preserve">, CNP volunteers planted </w:t>
      </w:r>
      <w:r w:rsidR="1EDC20BC">
        <w:t xml:space="preserve">and/or donated </w:t>
      </w:r>
      <w:r w:rsidR="001C626C">
        <w:t xml:space="preserve">nearly </w:t>
      </w:r>
      <w:r w:rsidR="3E77B168">
        <w:t xml:space="preserve">4,000 </w:t>
      </w:r>
      <w:r>
        <w:t xml:space="preserve">trees, distributed </w:t>
      </w:r>
      <w:r w:rsidR="0035AB95">
        <w:t>2,</w:t>
      </w:r>
      <w:r w:rsidR="0035AB95" w:rsidRPr="0086615C">
        <w:t>000</w:t>
      </w:r>
      <w:r>
        <w:t xml:space="preserve"> tree seedlings</w:t>
      </w:r>
      <w:r w:rsidR="001C626C">
        <w:t>,</w:t>
      </w:r>
      <w:r>
        <w:t xml:space="preserve"> and gave away </w:t>
      </w:r>
      <w:r w:rsidR="590F520E" w:rsidRPr="0086615C">
        <w:t>1,400</w:t>
      </w:r>
      <w:r>
        <w:t xml:space="preserve"> trees through the Energy Saving Trees promotion.  </w:t>
      </w:r>
      <w:r w:rsidR="6BD118D3">
        <w:t>Through</w:t>
      </w:r>
      <w:r>
        <w:t xml:space="preserve"> Energy Saving Trees, CNP partners with the Arbor Day Foundation and Trees for Houston to inform customers about </w:t>
      </w:r>
      <w:r w:rsidR="13C1FF72">
        <w:t>where to plant trees on their property to maximize energy savings</w:t>
      </w:r>
      <w:r>
        <w:t>, with the goals of reducing energy usage, reducing storm water runoff, improving air quality</w:t>
      </w:r>
      <w:r w:rsidR="001C626C">
        <w:t>,</w:t>
      </w:r>
      <w:r>
        <w:t xml:space="preserve"> and increasing neighborhood beautification. </w:t>
      </w:r>
      <w:r w:rsidR="6403CB0C">
        <w:t xml:space="preserve"> </w:t>
      </w:r>
      <w:r>
        <w:t xml:space="preserve">In addition, CNP provides real estate space at one of </w:t>
      </w:r>
      <w:r w:rsidR="001C626C">
        <w:t xml:space="preserve">its </w:t>
      </w:r>
      <w:r>
        <w:t xml:space="preserve">centrally located service centers and allows Trees for Houston to maintain an active tree nursery on the property. </w:t>
      </w:r>
      <w:r w:rsidR="022A580B">
        <w:t xml:space="preserve"> </w:t>
      </w:r>
      <w:r>
        <w:t xml:space="preserve">The tree nursery houses more than </w:t>
      </w:r>
      <w:r w:rsidRPr="0086615C">
        <w:t>3,000</w:t>
      </w:r>
      <w:r>
        <w:t xml:space="preserve"> trees that are used for community projects and events year-round. </w:t>
      </w:r>
      <w:r w:rsidR="5E6A538E">
        <w:t xml:space="preserve"> </w:t>
      </w:r>
      <w:r>
        <w:t xml:space="preserve"> </w:t>
      </w:r>
    </w:p>
    <w:bookmarkEnd w:id="18"/>
    <w:p w14:paraId="7C93660C" w14:textId="778C8C51" w:rsidR="000E7896" w:rsidRDefault="000E7896">
      <w:pPr>
        <w:tabs>
          <w:tab w:val="left" w:pos="1440"/>
        </w:tabs>
        <w:spacing w:line="480" w:lineRule="auto"/>
        <w:ind w:left="720"/>
      </w:pPr>
      <w:r>
        <w:tab/>
      </w:r>
      <w:r w:rsidR="2240183C" w:rsidRPr="4FA2D06E">
        <w:rPr>
          <w:b/>
          <w:bCs/>
        </w:rPr>
        <w:t>Corporate Volunteer</w:t>
      </w:r>
      <w:r w:rsidR="00B7533F">
        <w:rPr>
          <w:b/>
          <w:bCs/>
        </w:rPr>
        <w:t>ism</w:t>
      </w:r>
      <w:r w:rsidR="2240183C" w:rsidRPr="4FA2D06E">
        <w:rPr>
          <w:b/>
          <w:bCs/>
        </w:rPr>
        <w:t xml:space="preserve"> Program</w:t>
      </w:r>
      <w:r w:rsidR="00298979" w:rsidRPr="4FA2D06E">
        <w:rPr>
          <w:b/>
          <w:bCs/>
        </w:rPr>
        <w:t>.</w:t>
      </w:r>
      <w:r w:rsidR="2240183C">
        <w:t xml:space="preserve">  Community Relations </w:t>
      </w:r>
      <w:r w:rsidR="00B7533F">
        <w:t xml:space="preserve">facilitates </w:t>
      </w:r>
      <w:r w:rsidR="2240183C">
        <w:t xml:space="preserve">CNP’s employee volunteer </w:t>
      </w:r>
      <w:r w:rsidR="69FFBDDB">
        <w:t xml:space="preserve">opportunities </w:t>
      </w:r>
      <w:r w:rsidR="00B7533F">
        <w:t>across</w:t>
      </w:r>
      <w:r w:rsidR="2240183C">
        <w:t xml:space="preserve"> the </w:t>
      </w:r>
      <w:r w:rsidR="00B7533F">
        <w:t>G</w:t>
      </w:r>
      <w:r w:rsidR="2240183C">
        <w:t>reater Houston area</w:t>
      </w:r>
      <w:r w:rsidR="00B7533F">
        <w:t xml:space="preserve"> throughout the year</w:t>
      </w:r>
      <w:r w:rsidR="2240183C">
        <w:t xml:space="preserve">.  In addition to providing needed assistance for community projects, the program serves as a </w:t>
      </w:r>
      <w:r w:rsidR="3AA10C1F">
        <w:t>team</w:t>
      </w:r>
      <w:r w:rsidR="00B7533F">
        <w:t>-</w:t>
      </w:r>
      <w:r w:rsidR="3AA10C1F">
        <w:t xml:space="preserve">building tool </w:t>
      </w:r>
      <w:r w:rsidR="2240183C">
        <w:t xml:space="preserve">for </w:t>
      </w:r>
      <w:r w:rsidR="4D509D29">
        <w:t>leaders</w:t>
      </w:r>
      <w:r w:rsidR="2240183C">
        <w:t xml:space="preserve">, encouraging </w:t>
      </w:r>
      <w:r w:rsidR="23370FEA">
        <w:t xml:space="preserve">employees </w:t>
      </w:r>
      <w:r w:rsidR="2240183C">
        <w:t xml:space="preserve">to give their personal time and expertise to the community.  </w:t>
      </w:r>
      <w:r w:rsidR="1E7E453F" w:rsidRPr="00C2526C">
        <w:t>Durin</w:t>
      </w:r>
      <w:r w:rsidR="1E7E453F" w:rsidRPr="00785BA0">
        <w:t>g</w:t>
      </w:r>
      <w:r w:rsidR="1E7E453F">
        <w:t xml:space="preserve"> the test </w:t>
      </w:r>
      <w:r w:rsidR="1E7E453F" w:rsidRPr="00785BA0">
        <w:t>year</w:t>
      </w:r>
      <w:r w:rsidR="2240183C">
        <w:t xml:space="preserve">, CNP employees reported </w:t>
      </w:r>
      <w:r w:rsidR="6808E490">
        <w:t>34,633</w:t>
      </w:r>
      <w:r w:rsidR="2240183C">
        <w:t xml:space="preserve"> volunteer </w:t>
      </w:r>
      <w:r w:rsidR="0037615A">
        <w:t>hours contributed</w:t>
      </w:r>
      <w:r w:rsidR="2240183C">
        <w:t xml:space="preserve"> </w:t>
      </w:r>
      <w:r w:rsidR="00B7533F">
        <w:t>across</w:t>
      </w:r>
      <w:r w:rsidR="2240183C">
        <w:t xml:space="preserve"> the </w:t>
      </w:r>
      <w:r w:rsidR="00B7533F">
        <w:t xml:space="preserve">Greater </w:t>
      </w:r>
      <w:r w:rsidR="2240183C">
        <w:t xml:space="preserve">Houston area.  Based </w:t>
      </w:r>
      <w:r w:rsidR="00B7533F">
        <w:t>upon</w:t>
      </w:r>
      <w:r w:rsidR="2240183C">
        <w:t xml:space="preserve"> the hourly rate estimated by the Independent Sector, a national, non</w:t>
      </w:r>
      <w:r w:rsidR="00DF5D87">
        <w:noBreakHyphen/>
      </w:r>
      <w:r w:rsidR="2240183C">
        <w:t xml:space="preserve">partisan coalition that conducts an annual assessment of the dollar value of volunteer time, CNP employees </w:t>
      </w:r>
      <w:r w:rsidR="00B7533F">
        <w:t>contributed</w:t>
      </w:r>
      <w:r w:rsidR="2240183C">
        <w:t xml:space="preserve"> the equivalent of </w:t>
      </w:r>
      <w:r w:rsidR="237E308B">
        <w:t>more than</w:t>
      </w:r>
      <w:r w:rsidR="2240183C">
        <w:t xml:space="preserve"> $</w:t>
      </w:r>
      <w:r w:rsidR="7EC39B17">
        <w:t>1.1</w:t>
      </w:r>
      <w:r w:rsidR="00EC7B04">
        <w:t xml:space="preserve"> </w:t>
      </w:r>
      <w:r w:rsidR="2240183C">
        <w:t>million of their time</w:t>
      </w:r>
      <w:r w:rsidR="3641487E">
        <w:t xml:space="preserve"> to the community</w:t>
      </w:r>
      <w:r w:rsidR="2240183C">
        <w:t xml:space="preserve">. </w:t>
      </w:r>
    </w:p>
    <w:p w14:paraId="5F888466" w14:textId="0B6F9996" w:rsidR="000E7896" w:rsidRDefault="0E8D0A41" w:rsidP="00B71F6A">
      <w:pPr>
        <w:tabs>
          <w:tab w:val="left" w:pos="1440"/>
        </w:tabs>
        <w:spacing w:line="480" w:lineRule="auto"/>
        <w:ind w:left="720" w:firstLine="720"/>
      </w:pPr>
      <w:bookmarkStart w:id="19" w:name="_Hlk3975995"/>
      <w:r>
        <w:t>V</w:t>
      </w:r>
      <w:r w:rsidR="117F71DC">
        <w:t>olunteer</w:t>
      </w:r>
      <w:bookmarkEnd w:id="19"/>
      <w:r w:rsidR="117F71DC">
        <w:t xml:space="preserve"> activities include fundraisers for nonprofit organizations such as the March of Dimes March for Babies</w:t>
      </w:r>
      <w:r w:rsidR="00B34BFB">
        <w:t>;</w:t>
      </w:r>
      <w:r w:rsidR="117F71DC">
        <w:t xml:space="preserve"> UNCF Walk for Education; food and clothing drives; Junior Achievement </w:t>
      </w:r>
      <w:r w:rsidR="704481D8">
        <w:t xml:space="preserve">(“JA”) </w:t>
      </w:r>
      <w:r w:rsidR="117F71DC">
        <w:t>classroom</w:t>
      </w:r>
      <w:r w:rsidR="00E45287">
        <w:t>,</w:t>
      </w:r>
      <w:r w:rsidR="117F71DC">
        <w:t xml:space="preserve"> and education programs</w:t>
      </w:r>
      <w:r w:rsidR="008636B5">
        <w:t>.</w:t>
      </w:r>
      <w:r w:rsidR="117F71DC">
        <w:t xml:space="preserve"> </w:t>
      </w:r>
      <w:r w:rsidR="000E7896">
        <w:t xml:space="preserve"> </w:t>
      </w:r>
      <w:r w:rsidR="661339D6">
        <w:t xml:space="preserve"> </w:t>
      </w:r>
      <w:r w:rsidR="117F71DC">
        <w:t xml:space="preserve">In addition, CNP and its employees support United Way and its affiliated agencies. </w:t>
      </w:r>
      <w:r w:rsidR="661339D6">
        <w:t xml:space="preserve"> </w:t>
      </w:r>
      <w:r w:rsidR="7BA8A142">
        <w:t>Forty-five</w:t>
      </w:r>
      <w:r w:rsidR="117F71DC">
        <w:t xml:space="preserve"> percent of</w:t>
      </w:r>
      <w:r w:rsidR="00B397F5">
        <w:t xml:space="preserve"> CNP</w:t>
      </w:r>
      <w:r w:rsidR="702485B7">
        <w:t>’s</w:t>
      </w:r>
      <w:r w:rsidR="117F71DC">
        <w:t xml:space="preserve"> employees made United Way pledge</w:t>
      </w:r>
      <w:r w:rsidR="006F5A97">
        <w:t>s</w:t>
      </w:r>
      <w:r w:rsidR="117F71DC">
        <w:t xml:space="preserve"> in </w:t>
      </w:r>
      <w:r w:rsidR="006676D2">
        <w:t>202</w:t>
      </w:r>
      <w:r w:rsidR="4EF44A47">
        <w:t>3</w:t>
      </w:r>
      <w:r w:rsidR="475B917A">
        <w:t xml:space="preserve">, and </w:t>
      </w:r>
      <w:r w:rsidR="117F71DC">
        <w:t xml:space="preserve">a total </w:t>
      </w:r>
      <w:r w:rsidR="117F71DC" w:rsidRPr="00EC7B04">
        <w:t>of $</w:t>
      </w:r>
      <w:r w:rsidR="055C12A5" w:rsidRPr="00EC7B04">
        <w:t>552,698 was pledged by</w:t>
      </w:r>
      <w:r w:rsidR="117F71DC" w:rsidRPr="00EC7B04">
        <w:t xml:space="preserve"> emp</w:t>
      </w:r>
      <w:r w:rsidR="117F71DC">
        <w:t xml:space="preserve">loyees </w:t>
      </w:r>
      <w:r w:rsidR="5261C0A6">
        <w:t>across</w:t>
      </w:r>
      <w:r w:rsidR="117F71DC">
        <w:t xml:space="preserve"> the </w:t>
      </w:r>
      <w:r w:rsidR="22659F30">
        <w:t>G</w:t>
      </w:r>
      <w:r w:rsidR="117F71DC">
        <w:t xml:space="preserve">reater Houston area. </w:t>
      </w:r>
      <w:r w:rsidR="661339D6">
        <w:t xml:space="preserve">  </w:t>
      </w:r>
      <w:r w:rsidR="129F59F8">
        <w:t>CNP</w:t>
      </w:r>
      <w:r w:rsidR="117F71DC">
        <w:t xml:space="preserve"> is ranked as one of the top </w:t>
      </w:r>
      <w:r w:rsidR="661339D6">
        <w:t>10</w:t>
      </w:r>
      <w:r w:rsidR="117F71DC">
        <w:t xml:space="preserve"> c</w:t>
      </w:r>
      <w:r w:rsidR="76C3D181">
        <w:t>orporate campaigns</w:t>
      </w:r>
      <w:r w:rsidR="117F71DC">
        <w:t xml:space="preserve"> by the United Way of Greater Houston. </w:t>
      </w:r>
      <w:r w:rsidR="661339D6">
        <w:t xml:space="preserve"> </w:t>
      </w:r>
      <w:r w:rsidR="117F71DC">
        <w:t xml:space="preserve">Employees also volunteer their time with United Way in various leadership roles on boards and committees.  </w:t>
      </w:r>
    </w:p>
    <w:p w14:paraId="134C3731" w14:textId="03095B69" w:rsidR="000E7896" w:rsidRDefault="000E7896" w:rsidP="000E7896">
      <w:pPr>
        <w:tabs>
          <w:tab w:val="left" w:pos="1440"/>
        </w:tabs>
        <w:spacing w:line="480" w:lineRule="auto"/>
        <w:ind w:left="720"/>
      </w:pPr>
      <w:r>
        <w:tab/>
        <w:t xml:space="preserve">Communities expect and depend </w:t>
      </w:r>
      <w:r w:rsidR="00B7533F">
        <w:t>upon</w:t>
      </w:r>
      <w:r>
        <w:t xml:space="preserve"> local businesses to support civic improvement efforts through volunteer programs and other resources.  That expectation certainly extends to CenterPoint Houston, and CNP meets those expectations proudly.  </w:t>
      </w:r>
      <w:r w:rsidR="004E41FC">
        <w:t xml:space="preserve">None of the employee contributions described above are part of the Company’s requested cost of service. </w:t>
      </w:r>
    </w:p>
    <w:p w14:paraId="0EA3ADC8" w14:textId="77777777" w:rsidR="00C744DA" w:rsidRDefault="00DF5D87">
      <w:pPr>
        <w:spacing w:line="480" w:lineRule="auto"/>
        <w:ind w:left="720"/>
      </w:pPr>
      <w:r>
        <w:rPr>
          <w:b/>
        </w:rPr>
        <w:tab/>
      </w:r>
      <w:r w:rsidR="022A580B" w:rsidRPr="11C49AA1">
        <w:rPr>
          <w:b/>
          <w:bCs/>
        </w:rPr>
        <w:t>Community Outreach Programs.</w:t>
      </w:r>
      <w:r w:rsidR="117F71DC">
        <w:t xml:space="preserve">  </w:t>
      </w:r>
      <w:r w:rsidR="117F71DC" w:rsidRPr="006B6E3A">
        <w:t xml:space="preserve">We invest </w:t>
      </w:r>
      <w:r w:rsidR="117F71DC">
        <w:t xml:space="preserve">employee </w:t>
      </w:r>
      <w:r w:rsidR="117F71DC" w:rsidRPr="006B6E3A">
        <w:t xml:space="preserve">intellectual capital in the nonprofit sector by </w:t>
      </w:r>
      <w:r w:rsidR="117F71DC">
        <w:t xml:space="preserve">having </w:t>
      </w:r>
      <w:r w:rsidR="00B7533F">
        <w:t xml:space="preserve">our </w:t>
      </w:r>
      <w:r w:rsidR="117F71DC">
        <w:t xml:space="preserve">employees </w:t>
      </w:r>
      <w:r w:rsidR="117F71DC" w:rsidRPr="006B6E3A">
        <w:t>serving on boards of organizations</w:t>
      </w:r>
      <w:r w:rsidR="117F71DC">
        <w:t xml:space="preserve"> and</w:t>
      </w:r>
      <w:r w:rsidR="117F71DC" w:rsidRPr="006B6E3A">
        <w:t xml:space="preserve"> helping them to identify new processes that often result in an imme</w:t>
      </w:r>
      <w:r w:rsidR="117F71DC">
        <w:t>diate payback to the community.</w:t>
      </w:r>
      <w:r w:rsidR="00B7533F">
        <w:t xml:space="preserve"> </w:t>
      </w:r>
      <w:r w:rsidR="24396FDC">
        <w:t xml:space="preserve">During the test year, 35 </w:t>
      </w:r>
      <w:r w:rsidR="3603AD80">
        <w:t xml:space="preserve">CNP </w:t>
      </w:r>
      <w:r w:rsidR="4B5CE063" w:rsidRPr="002B0D88">
        <w:t xml:space="preserve">senior </w:t>
      </w:r>
      <w:r w:rsidR="24396FDC">
        <w:t xml:space="preserve">leaders </w:t>
      </w:r>
      <w:r w:rsidR="2F30A2BD">
        <w:t>served</w:t>
      </w:r>
      <w:r w:rsidR="24BDA1FE">
        <w:t xml:space="preserve"> on </w:t>
      </w:r>
      <w:r w:rsidR="6DE7A32F">
        <w:t>nonprofit Boards of Directors in the Greater Houston area</w:t>
      </w:r>
      <w:r w:rsidR="00C744DA">
        <w:t>, including the following:</w:t>
      </w:r>
    </w:p>
    <w:p w14:paraId="1127293D" w14:textId="5CA8606A" w:rsidR="00C744DA" w:rsidRDefault="74A892B1" w:rsidP="00C744DA">
      <w:pPr>
        <w:pStyle w:val="ListParagraph"/>
        <w:numPr>
          <w:ilvl w:val="0"/>
          <w:numId w:val="52"/>
        </w:numPr>
        <w:spacing w:line="480" w:lineRule="auto"/>
      </w:pPr>
      <w:r>
        <w:t xml:space="preserve">Jason Wells, </w:t>
      </w:r>
      <w:r w:rsidR="3D3CD6BD">
        <w:t xml:space="preserve">President and </w:t>
      </w:r>
      <w:r>
        <w:t xml:space="preserve">CEO, serves on the </w:t>
      </w:r>
      <w:r w:rsidR="57998A22">
        <w:t>b</w:t>
      </w:r>
      <w:r w:rsidR="461729D5">
        <w:t>oard</w:t>
      </w:r>
      <w:r w:rsidR="35CB0F4B">
        <w:t>s</w:t>
      </w:r>
      <w:r>
        <w:t xml:space="preserve"> of M.D. Anderson C</w:t>
      </w:r>
      <w:r w:rsidR="20DDE7A4">
        <w:t>a</w:t>
      </w:r>
      <w:r>
        <w:t>ncer Center</w:t>
      </w:r>
      <w:r w:rsidR="273EBC59">
        <w:t xml:space="preserve"> and</w:t>
      </w:r>
      <w:r w:rsidR="6B23F007">
        <w:t xml:space="preserve"> the Greater Houston Partnership</w:t>
      </w:r>
      <w:r w:rsidR="673D2535">
        <w:t>, as well as</w:t>
      </w:r>
      <w:r w:rsidR="388BF2F8">
        <w:t xml:space="preserve"> the</w:t>
      </w:r>
      <w:r>
        <w:t xml:space="preserve"> </w:t>
      </w:r>
      <w:r w:rsidR="740015D7">
        <w:t xml:space="preserve">Advisory Board of the </w:t>
      </w:r>
      <w:r>
        <w:t>Kinder Institute for Urban Research.</w:t>
      </w:r>
    </w:p>
    <w:p w14:paraId="1A34B561" w14:textId="1D9A0E41" w:rsidR="00C744DA" w:rsidRPr="002549AD" w:rsidRDefault="6E7A3846" w:rsidP="00C744DA">
      <w:pPr>
        <w:pStyle w:val="ListParagraph"/>
        <w:numPr>
          <w:ilvl w:val="0"/>
          <w:numId w:val="52"/>
        </w:numPr>
        <w:spacing w:line="480" w:lineRule="auto"/>
      </w:pPr>
      <w:r>
        <w:t xml:space="preserve">Monica Karuturi, </w:t>
      </w:r>
      <w:r w:rsidR="7413AFC4">
        <w:t>EVP</w:t>
      </w:r>
      <w:r>
        <w:t xml:space="preserve"> and General Counsel</w:t>
      </w:r>
      <w:r w:rsidR="00180ECA">
        <w:t>,</w:t>
      </w:r>
      <w:r w:rsidR="7B03DFE5">
        <w:t xml:space="preserve"> serves as </w:t>
      </w:r>
      <w:r w:rsidR="7B03DFE5" w:rsidRPr="002B0D88">
        <w:rPr>
          <w:rFonts w:eastAsia="Times New Roman"/>
          <w:color w:val="373737"/>
        </w:rPr>
        <w:t>chair of the board of directors for the Houston Bar Foundation</w:t>
      </w:r>
      <w:r w:rsidR="0042AD9E" w:rsidRPr="044773E4">
        <w:rPr>
          <w:rFonts w:eastAsia="Times New Roman"/>
          <w:color w:val="373737"/>
        </w:rPr>
        <w:t xml:space="preserve"> </w:t>
      </w:r>
      <w:r w:rsidR="1E84EFC1" w:rsidRPr="044773E4">
        <w:rPr>
          <w:rFonts w:eastAsia="Times New Roman"/>
          <w:color w:val="373737"/>
        </w:rPr>
        <w:t>and</w:t>
      </w:r>
      <w:r w:rsidR="7B03DFE5" w:rsidRPr="002B0D88">
        <w:rPr>
          <w:rFonts w:eastAsia="Times New Roman"/>
          <w:color w:val="373737"/>
        </w:rPr>
        <w:t xml:space="preserve"> is a member of the Houston Pro Bono Joint Initiative Planning Committee</w:t>
      </w:r>
      <w:r w:rsidR="00C744DA">
        <w:rPr>
          <w:rFonts w:ascii="Helvetica" w:eastAsia="Helvetica" w:hAnsi="Helvetica" w:cs="Helvetica"/>
          <w:color w:val="373737"/>
        </w:rPr>
        <w:t>.</w:t>
      </w:r>
    </w:p>
    <w:p w14:paraId="6A05F94A" w14:textId="102BB24B" w:rsidR="00826A71" w:rsidRDefault="00826A71" w:rsidP="00826A71">
      <w:pPr>
        <w:pStyle w:val="ListParagraph"/>
        <w:numPr>
          <w:ilvl w:val="0"/>
          <w:numId w:val="52"/>
        </w:numPr>
        <w:spacing w:line="480" w:lineRule="auto"/>
      </w:pPr>
      <w:r>
        <w:t xml:space="preserve">Jason Ryan, EVP, Regulatory Services and Government Affairs, </w:t>
      </w:r>
      <w:r w:rsidR="00B307A1" w:rsidRPr="00B307A1">
        <w:t>was appointed by Texas Governor Perry to the Texas Diabetes Council (2013</w:t>
      </w:r>
      <w:r w:rsidR="004A1201">
        <w:noBreakHyphen/>
      </w:r>
      <w:r w:rsidR="00B307A1" w:rsidRPr="00B307A1">
        <w:t>2109) and was re</w:t>
      </w:r>
      <w:r w:rsidR="001C626C">
        <w:t>-</w:t>
      </w:r>
      <w:r w:rsidR="00B307A1" w:rsidRPr="00B307A1">
        <w:t>appointed by Texas Governor Abbott (2019-2025)</w:t>
      </w:r>
      <w:r>
        <w:t>.</w:t>
      </w:r>
    </w:p>
    <w:p w14:paraId="63AA9EEA" w14:textId="36381136" w:rsidR="00C744DA" w:rsidRDefault="74A892B1" w:rsidP="00C744DA">
      <w:pPr>
        <w:pStyle w:val="ListParagraph"/>
        <w:numPr>
          <w:ilvl w:val="0"/>
          <w:numId w:val="52"/>
        </w:numPr>
        <w:spacing w:line="480" w:lineRule="auto"/>
      </w:pPr>
      <w:r>
        <w:t>Ly</w:t>
      </w:r>
      <w:r w:rsidR="4BDF6D2F">
        <w:t>nnae Wilson, SVP</w:t>
      </w:r>
      <w:r w:rsidR="7E001EB4">
        <w:t xml:space="preserve">, </w:t>
      </w:r>
      <w:r w:rsidR="4BDF6D2F">
        <w:t>Electric</w:t>
      </w:r>
      <w:r w:rsidR="1EBFE74D">
        <w:t xml:space="preserve"> Business</w:t>
      </w:r>
      <w:r w:rsidR="4BDF6D2F">
        <w:t xml:space="preserve">, currently serves on the </w:t>
      </w:r>
      <w:r w:rsidR="0AB07155">
        <w:t>b</w:t>
      </w:r>
      <w:r w:rsidR="4BDF6D2F">
        <w:t xml:space="preserve">oard for the United Way of </w:t>
      </w:r>
      <w:r w:rsidR="33240EC7">
        <w:t>Greater</w:t>
      </w:r>
      <w:r w:rsidR="4BDF6D2F">
        <w:t xml:space="preserve"> Houston</w:t>
      </w:r>
      <w:r w:rsidR="00C744DA">
        <w:t>.</w:t>
      </w:r>
    </w:p>
    <w:p w14:paraId="5973E179" w14:textId="6DD1A36F" w:rsidR="00C744DA" w:rsidRDefault="30614A09" w:rsidP="00C744DA">
      <w:pPr>
        <w:pStyle w:val="ListParagraph"/>
        <w:numPr>
          <w:ilvl w:val="0"/>
          <w:numId w:val="52"/>
        </w:numPr>
        <w:spacing w:line="480" w:lineRule="auto"/>
      </w:pPr>
      <w:r>
        <w:t>Al Payton, VP of S</w:t>
      </w:r>
      <w:r w:rsidR="5C569E30">
        <w:t>a</w:t>
      </w:r>
      <w:r>
        <w:t>fety and Technical Training</w:t>
      </w:r>
      <w:r w:rsidR="3C33D223">
        <w:t>,</w:t>
      </w:r>
      <w:r w:rsidR="03849224">
        <w:t xml:space="preserve"> serves </w:t>
      </w:r>
      <w:r w:rsidR="07C11D84">
        <w:t>o</w:t>
      </w:r>
      <w:r w:rsidR="03849224">
        <w:t xml:space="preserve">n the </w:t>
      </w:r>
      <w:r w:rsidR="5DB9E947">
        <w:t>b</w:t>
      </w:r>
      <w:r w:rsidR="03849224">
        <w:t>oard of the Houston Community College</w:t>
      </w:r>
      <w:r w:rsidR="52B71F04">
        <w:t xml:space="preserve"> Foundation</w:t>
      </w:r>
      <w:r w:rsidR="03849224">
        <w:t>.</w:t>
      </w:r>
      <w:r w:rsidR="74A892B1">
        <w:t xml:space="preserve"> </w:t>
      </w:r>
    </w:p>
    <w:p w14:paraId="6DEE091F" w14:textId="77651BD6" w:rsidR="000E7896" w:rsidRDefault="2D51E7E4" w:rsidP="002549AD">
      <w:pPr>
        <w:pStyle w:val="ListParagraph"/>
        <w:numPr>
          <w:ilvl w:val="0"/>
          <w:numId w:val="52"/>
        </w:numPr>
        <w:spacing w:line="480" w:lineRule="auto"/>
      </w:pPr>
      <w:r w:rsidRPr="002B0D88">
        <w:t xml:space="preserve">I previously served on the </w:t>
      </w:r>
      <w:r w:rsidR="77AE5D31">
        <w:t>b</w:t>
      </w:r>
      <w:r>
        <w:t>oard</w:t>
      </w:r>
      <w:r w:rsidRPr="002B0D88">
        <w:t xml:space="preserve"> of the Make-A-Wish Foundat</w:t>
      </w:r>
      <w:r>
        <w:t xml:space="preserve">ion of the Texas Gulf Coast and currently serve on the </w:t>
      </w:r>
      <w:r w:rsidR="0C523EDE">
        <w:t>b</w:t>
      </w:r>
      <w:r>
        <w:t>oard of Compudopt, a nation</w:t>
      </w:r>
      <w:r w:rsidR="465C4B29">
        <w:t xml:space="preserve">al nonprofit based in Houston that provides refurbished computers and access to connectivity to under-resourced youth and families. </w:t>
      </w:r>
    </w:p>
    <w:p w14:paraId="6780AF32" w14:textId="3F4DC84D" w:rsidR="000E7896" w:rsidRPr="00583327" w:rsidRDefault="000E7896" w:rsidP="00CC59E7">
      <w:pPr>
        <w:keepNext/>
        <w:keepLines/>
        <w:widowControl w:val="0"/>
        <w:tabs>
          <w:tab w:val="clear" w:pos="720"/>
          <w:tab w:val="left" w:pos="1440"/>
        </w:tabs>
        <w:spacing w:line="480" w:lineRule="auto"/>
        <w:ind w:left="720" w:hanging="720"/>
        <w:rPr>
          <w:b/>
          <w:caps/>
        </w:rPr>
      </w:pPr>
      <w:r>
        <w:rPr>
          <w:b/>
          <w:caps/>
        </w:rPr>
        <w:t>Q.</w:t>
      </w:r>
      <w:r>
        <w:rPr>
          <w:b/>
          <w:caps/>
        </w:rPr>
        <w:tab/>
      </w:r>
      <w:r w:rsidRPr="00583327">
        <w:rPr>
          <w:b/>
          <w:caps/>
        </w:rPr>
        <w:t xml:space="preserve">Describe the Education Relations programs and activities </w:t>
      </w:r>
      <w:r>
        <w:rPr>
          <w:b/>
          <w:caps/>
        </w:rPr>
        <w:t xml:space="preserve">CONDUCTED </w:t>
      </w:r>
      <w:r w:rsidRPr="00583327">
        <w:rPr>
          <w:b/>
          <w:caps/>
        </w:rPr>
        <w:t>by the Community Relations Department.</w:t>
      </w:r>
    </w:p>
    <w:p w14:paraId="519FBEC7" w14:textId="3030035F" w:rsidR="000E7896" w:rsidRDefault="000E7896" w:rsidP="00D55A98">
      <w:pPr>
        <w:spacing w:line="480" w:lineRule="auto"/>
        <w:ind w:left="720" w:hanging="720"/>
      </w:pPr>
      <w:r>
        <w:t>A.</w:t>
      </w:r>
      <w:r>
        <w:tab/>
        <w:t>Recognizing the strong link between regional economic health, workforce development and education, CNP has long been engaged in community education improvement initiatives.  Community Relations works in partnership with leading business-education organizations to promote high academic standards, reduce student dropout rates, enhance student preparation for life after high school, and increase school accountability.  Through CNP’s participation on several Partnership committees, we collaborate with other companies to support schools and nonprofit organization activities that develop applicants to meet the future hiring needs in the Houston area.</w:t>
      </w:r>
    </w:p>
    <w:p w14:paraId="7866BC18" w14:textId="77777777" w:rsidR="000E7896" w:rsidRPr="009115E8" w:rsidRDefault="000E7896" w:rsidP="000E7896">
      <w:pPr>
        <w:spacing w:line="480" w:lineRule="auto"/>
        <w:ind w:left="720" w:firstLine="720"/>
        <w:rPr>
          <w:b/>
        </w:rPr>
      </w:pPr>
      <w:r>
        <w:t>Community Relations educational programs include the following:</w:t>
      </w:r>
    </w:p>
    <w:p w14:paraId="0BEC871B" w14:textId="2E77CE4E" w:rsidR="000E7896" w:rsidRPr="003C0164" w:rsidRDefault="117F71DC" w:rsidP="000E7896">
      <w:pPr>
        <w:spacing w:line="480" w:lineRule="auto"/>
        <w:ind w:left="720" w:firstLine="720"/>
      </w:pPr>
      <w:r w:rsidRPr="044773E4">
        <w:rPr>
          <w:b/>
          <w:bCs/>
        </w:rPr>
        <w:t>Safety education programs for children and adults</w:t>
      </w:r>
      <w:r w:rsidR="50B1BF97" w:rsidRPr="044773E4">
        <w:rPr>
          <w:b/>
          <w:bCs/>
        </w:rPr>
        <w:t>.</w:t>
      </w:r>
      <w:r>
        <w:t xml:space="preserve">  Through nonprofit partner activities, provision of resource materials, and the Electric Universe Web application, CenterPoint Houston makes available a wide range of safety information to students, teachers</w:t>
      </w:r>
      <w:r w:rsidR="001C626C">
        <w:t>,</w:t>
      </w:r>
      <w:r>
        <w:t xml:space="preserve"> and parents.  Community Relations offers a variety of electricity</w:t>
      </w:r>
      <w:r w:rsidR="00B7533F">
        <w:t>-</w:t>
      </w:r>
      <w:r>
        <w:t xml:space="preserve"> and industry-related publications for teachers and students to all public, private, parochial, and home schools within the Company’s Houston service territory. </w:t>
      </w:r>
      <w:r w:rsidR="661339D6">
        <w:t xml:space="preserve"> </w:t>
      </w:r>
      <w:r>
        <w:t xml:space="preserve">Through the Electric Universe website, we also </w:t>
      </w:r>
      <w:r w:rsidR="00C75153">
        <w:t xml:space="preserve">reached </w:t>
      </w:r>
      <w:r>
        <w:t>thousands more students and teachers with information on basic electricity, safety, energy conservation</w:t>
      </w:r>
      <w:r w:rsidR="00D03CEA">
        <w:t>,</w:t>
      </w:r>
      <w:r>
        <w:t xml:space="preserve"> and career development.</w:t>
      </w:r>
    </w:p>
    <w:p w14:paraId="0C07D11B" w14:textId="45325F5A" w:rsidR="000E7896" w:rsidRDefault="000E7896" w:rsidP="000E7896">
      <w:pPr>
        <w:spacing w:line="480" w:lineRule="auto"/>
        <w:ind w:left="720" w:firstLine="720"/>
      </w:pPr>
      <w:r w:rsidRPr="00DE4D1E">
        <w:t>CNP also partners with Houston Audubon</w:t>
      </w:r>
      <w:r w:rsidR="007E5A83">
        <w:t>,</w:t>
      </w:r>
      <w:r w:rsidRPr="00DE4D1E">
        <w:t xml:space="preserve"> a regional nonprofit conservation, education</w:t>
      </w:r>
      <w:r w:rsidR="001C626C">
        <w:t>,</w:t>
      </w:r>
      <w:r w:rsidRPr="00DE4D1E">
        <w:t xml:space="preserve"> and advocacy group that focuses on protecting the natural environment for birds and people through their youth education programs.</w:t>
      </w:r>
      <w:r>
        <w:t xml:space="preserve">  CNP </w:t>
      </w:r>
      <w:r w:rsidR="00BA16C5">
        <w:t xml:space="preserve">employees volunteer to collect bird census data through the National Audubon Society’s Christmas Bird Count Program. </w:t>
      </w:r>
      <w:r w:rsidR="00601134">
        <w:t xml:space="preserve"> </w:t>
      </w:r>
      <w:r w:rsidR="00BA16C5">
        <w:t>This data is important in evaluating bird species distribution across C</w:t>
      </w:r>
      <w:r w:rsidR="00894430">
        <w:t>enterPoint Houston</w:t>
      </w:r>
      <w:r w:rsidR="00BA16C5">
        <w:t xml:space="preserve">’s </w:t>
      </w:r>
      <w:r w:rsidR="00B9702E">
        <w:t>electric service territory and</w:t>
      </w:r>
      <w:r w:rsidR="00BA16C5">
        <w:t xml:space="preserve"> guiding avian protection efforts. </w:t>
      </w:r>
      <w:r w:rsidR="00601134">
        <w:t xml:space="preserve"> </w:t>
      </w:r>
      <w:r>
        <w:t xml:space="preserve">Houston Audubon is a strategic partner for sharing powerline safety information with each school group that visits the center.  </w:t>
      </w:r>
    </w:p>
    <w:p w14:paraId="22EDB86D" w14:textId="3880D171" w:rsidR="000E7896" w:rsidRDefault="000E7896">
      <w:pPr>
        <w:spacing w:line="480" w:lineRule="auto"/>
        <w:ind w:left="720" w:firstLine="720"/>
      </w:pPr>
      <w:r w:rsidRPr="044773E4">
        <w:rPr>
          <w:b/>
          <w:bCs/>
        </w:rPr>
        <w:t>Junior Achievement</w:t>
      </w:r>
      <w:r w:rsidR="00D33073" w:rsidRPr="044773E4">
        <w:rPr>
          <w:b/>
          <w:bCs/>
        </w:rPr>
        <w:t>.</w:t>
      </w:r>
      <w:r w:rsidRPr="044773E4">
        <w:rPr>
          <w:b/>
          <w:bCs/>
        </w:rPr>
        <w:t xml:space="preserve">  </w:t>
      </w:r>
      <w:r>
        <w:t>CNP has a longstanding partnership with JA of Southeast Texas, especially in teaching at-risk youth about business, personal financial literacy</w:t>
      </w:r>
      <w:r w:rsidR="001C626C">
        <w:t>,</w:t>
      </w:r>
      <w:r>
        <w:t xml:space="preserve"> and careers. </w:t>
      </w:r>
      <w:r w:rsidR="00D33073">
        <w:t xml:space="preserve"> </w:t>
      </w:r>
      <w:r>
        <w:t xml:space="preserve">CNP recruits employee volunteers to visit Houston area classrooms to share JA lessons, especially about the skills and education needed to secure future careers.  These “Your Career, Your Future” presentations are designed to motivate middle and high school students to pursue a rigorous high school curriculum.  Volunteers also facilitate student visits to JA’s Biztown, promoting greater awareness of </w:t>
      </w:r>
      <w:r w:rsidR="00320F82">
        <w:t xml:space="preserve">our </w:t>
      </w:r>
      <w:r>
        <w:t>community’s economy</w:t>
      </w:r>
      <w:r w:rsidR="00B7533F">
        <w:t>,</w:t>
      </w:r>
      <w:r>
        <w:t xml:space="preserve"> </w:t>
      </w:r>
      <w:r w:rsidR="00AA4F66">
        <w:t xml:space="preserve">as well as </w:t>
      </w:r>
      <w:r>
        <w:t xml:space="preserve">personal financial literacy. </w:t>
      </w:r>
      <w:r w:rsidR="00601134">
        <w:t xml:space="preserve"> </w:t>
      </w:r>
      <w:r w:rsidR="00FF55AF">
        <w:t xml:space="preserve">CNP volunteers reached </w:t>
      </w:r>
      <w:r w:rsidR="5F7E513A" w:rsidRPr="008104E7">
        <w:t>more than</w:t>
      </w:r>
      <w:r w:rsidR="5F7E513A" w:rsidRPr="044773E4">
        <w:rPr>
          <w:b/>
          <w:bCs/>
        </w:rPr>
        <w:t xml:space="preserve"> </w:t>
      </w:r>
      <w:r w:rsidR="00FF55AF">
        <w:t>25</w:t>
      </w:r>
      <w:r>
        <w:t>,000 students in the greater Houston area with JA in the 20</w:t>
      </w:r>
      <w:r w:rsidR="36DA852C">
        <w:t>22</w:t>
      </w:r>
      <w:r w:rsidR="001C626C">
        <w:t>-</w:t>
      </w:r>
      <w:r w:rsidR="706161DB">
        <w:t xml:space="preserve"> 20</w:t>
      </w:r>
      <w:r w:rsidR="7B51932C">
        <w:t>23</w:t>
      </w:r>
      <w:r>
        <w:t xml:space="preserve"> school year.  JA surveys show that students who participate in a JA program are 67% more likely to attain an advanced degree compared to students who have not participated in a JA program.   </w:t>
      </w:r>
      <w:r w:rsidR="0702C715">
        <w:t xml:space="preserve">The Foundation supported </w:t>
      </w:r>
      <w:r w:rsidR="7366BAFD">
        <w:t>JA’s</w:t>
      </w:r>
      <w:r w:rsidR="19DF56E1">
        <w:t xml:space="preserve"> </w:t>
      </w:r>
      <w:r w:rsidR="6DEA4F27" w:rsidRPr="00540E8A">
        <w:t>education</w:t>
      </w:r>
      <w:r w:rsidR="2AF4DECF">
        <w:t xml:space="preserve"> program in 2023, and employees mentored </w:t>
      </w:r>
      <w:r w:rsidR="1DD79E10" w:rsidRPr="00540E8A">
        <w:t>ninth</w:t>
      </w:r>
      <w:r w:rsidR="1DD79E10" w:rsidRPr="68BAA134">
        <w:rPr>
          <w:b/>
          <w:bCs/>
        </w:rPr>
        <w:t>-</w:t>
      </w:r>
      <w:r w:rsidR="2AF4DECF">
        <w:t>grade students and program participants from Houston Independent School District’s Waltrip High Schoo</w:t>
      </w:r>
      <w:r w:rsidR="6F7C2842">
        <w:t>l. CNP</w:t>
      </w:r>
      <w:r w:rsidR="592D508A">
        <w:t xml:space="preserve"> </w:t>
      </w:r>
      <w:r w:rsidR="6F7C2842">
        <w:t xml:space="preserve">hosted </w:t>
      </w:r>
      <w:r w:rsidR="1978488C" w:rsidRPr="008104E7">
        <w:t xml:space="preserve">more than </w:t>
      </w:r>
      <w:r w:rsidR="6F7C2842">
        <w:t xml:space="preserve">50 </w:t>
      </w:r>
      <w:r w:rsidR="5FF8C5DD">
        <w:t xml:space="preserve">Waltrip High School </w:t>
      </w:r>
      <w:r w:rsidR="6F7C2842">
        <w:t xml:space="preserve">students in </w:t>
      </w:r>
      <w:r w:rsidR="097FA675">
        <w:t>d</w:t>
      </w:r>
      <w:r w:rsidR="6F7C2842">
        <w:t xml:space="preserve">owntown Houston and allowed the students to present their final projects before a panel of </w:t>
      </w:r>
      <w:r w:rsidR="19355EB6">
        <w:t xml:space="preserve">judges, which consisted of CNP executives. </w:t>
      </w:r>
    </w:p>
    <w:p w14:paraId="393E58CB" w14:textId="481BD240" w:rsidR="000E7896" w:rsidRPr="009B2E82" w:rsidRDefault="000E7896" w:rsidP="009B2E82">
      <w:pPr>
        <w:spacing w:line="480" w:lineRule="auto"/>
        <w:ind w:left="720" w:firstLine="720"/>
        <w:rPr>
          <w:rFonts w:eastAsia="Calibri"/>
          <w:b/>
          <w:bCs/>
        </w:rPr>
      </w:pPr>
      <w:r w:rsidRPr="044773E4">
        <w:rPr>
          <w:b/>
          <w:bCs/>
        </w:rPr>
        <w:t>Career Awareness and Workforce Development</w:t>
      </w:r>
      <w:r w:rsidR="00794A6E" w:rsidRPr="044773E4">
        <w:rPr>
          <w:b/>
          <w:bCs/>
        </w:rPr>
        <w:t>.</w:t>
      </w:r>
      <w:r w:rsidR="00D83B52">
        <w:t xml:space="preserve">  CNP</w:t>
      </w:r>
      <w:r>
        <w:t xml:space="preserve"> partner</w:t>
      </w:r>
      <w:r w:rsidR="00D83B52">
        <w:t>s</w:t>
      </w:r>
      <w:r>
        <w:t xml:space="preserve"> with school districts </w:t>
      </w:r>
      <w:r w:rsidR="001C626C">
        <w:t xml:space="preserve">across </w:t>
      </w:r>
      <w:r>
        <w:t xml:space="preserve">the </w:t>
      </w:r>
      <w:r w:rsidR="17469B28">
        <w:t>G</w:t>
      </w:r>
      <w:r>
        <w:t>reater Houston area to help schools prepare students for college and careers by offering additional support and enrichment by our employee advisors through Career Technical Education (“CTE”) Partne</w:t>
      </w:r>
      <w:r w:rsidR="00D83B52">
        <w:t>rships.  CNP</w:t>
      </w:r>
      <w:r>
        <w:t xml:space="preserve"> </w:t>
      </w:r>
      <w:r w:rsidR="1439C2CA">
        <w:t>supported</w:t>
      </w:r>
      <w:r>
        <w:t xml:space="preserve"> </w:t>
      </w:r>
      <w:r w:rsidR="50BDC0D8">
        <w:t>the following school districts</w:t>
      </w:r>
      <w:r w:rsidR="009B2E82">
        <w:t xml:space="preserve"> </w:t>
      </w:r>
      <w:r w:rsidR="21DECE42">
        <w:t xml:space="preserve">in </w:t>
      </w:r>
      <w:r w:rsidR="12743911">
        <w:t>2023</w:t>
      </w:r>
      <w:r>
        <w:t>: Alief</w:t>
      </w:r>
      <w:r w:rsidR="35294EA8">
        <w:t>;</w:t>
      </w:r>
      <w:r>
        <w:t xml:space="preserve"> Aldine</w:t>
      </w:r>
      <w:r w:rsidR="094635B2">
        <w:t>;</w:t>
      </w:r>
      <w:r w:rsidR="456DF8DD">
        <w:t xml:space="preserve"> Brazosport</w:t>
      </w:r>
      <w:r w:rsidR="746E9C92">
        <w:t>;</w:t>
      </w:r>
      <w:r>
        <w:t xml:space="preserve"> </w:t>
      </w:r>
      <w:r w:rsidR="60531F71">
        <w:t>Crosby</w:t>
      </w:r>
      <w:r w:rsidR="258F58E4">
        <w:t>;</w:t>
      </w:r>
      <w:r w:rsidR="60531F71">
        <w:t xml:space="preserve"> Fort Bend</w:t>
      </w:r>
      <w:r w:rsidR="717A2EED">
        <w:t>;</w:t>
      </w:r>
      <w:r w:rsidR="60531F71">
        <w:t xml:space="preserve"> Galena Park</w:t>
      </w:r>
      <w:r w:rsidR="1EDD60CB">
        <w:t>;</w:t>
      </w:r>
      <w:r w:rsidR="60531F71">
        <w:t xml:space="preserve"> Goose Creek</w:t>
      </w:r>
      <w:r w:rsidR="223D4E59">
        <w:t>;</w:t>
      </w:r>
      <w:r w:rsidR="60531F71">
        <w:t xml:space="preserve"> Houston</w:t>
      </w:r>
      <w:r w:rsidR="3479D905">
        <w:t>;</w:t>
      </w:r>
      <w:r>
        <w:t xml:space="preserve"> </w:t>
      </w:r>
      <w:r w:rsidR="67E84072">
        <w:t>Katy</w:t>
      </w:r>
      <w:r w:rsidR="723CEF2E">
        <w:t>;</w:t>
      </w:r>
      <w:r w:rsidR="67E84072">
        <w:t xml:space="preserve"> </w:t>
      </w:r>
      <w:r>
        <w:t>Pasadena</w:t>
      </w:r>
      <w:r w:rsidR="5D0BF6DD">
        <w:t>;</w:t>
      </w:r>
      <w:r w:rsidR="57A77D06">
        <w:t xml:space="preserve"> Santa Fe</w:t>
      </w:r>
      <w:r w:rsidR="441D7418">
        <w:t>;</w:t>
      </w:r>
      <w:r w:rsidR="000F58C8">
        <w:t xml:space="preserve"> </w:t>
      </w:r>
      <w:r>
        <w:t>Spring</w:t>
      </w:r>
      <w:r w:rsidR="5894420A">
        <w:t>;</w:t>
      </w:r>
      <w:r>
        <w:t xml:space="preserve"> </w:t>
      </w:r>
      <w:r w:rsidR="38356401">
        <w:t>and Spring Branch</w:t>
      </w:r>
      <w:r>
        <w:t xml:space="preserve"> I</w:t>
      </w:r>
      <w:r w:rsidR="000F58C8">
        <w:t xml:space="preserve">ndependent </w:t>
      </w:r>
      <w:r>
        <w:t>S</w:t>
      </w:r>
      <w:r w:rsidR="000F58C8">
        <w:t xml:space="preserve">chool </w:t>
      </w:r>
      <w:r>
        <w:t>D</w:t>
      </w:r>
      <w:r w:rsidR="000F58C8">
        <w:t>istrict</w:t>
      </w:r>
      <w:r>
        <w:t xml:space="preserve">s. </w:t>
      </w:r>
      <w:r w:rsidR="00D83B52">
        <w:t>S</w:t>
      </w:r>
      <w:r>
        <w:t>upport took the form of CNP representatives serving on advisory committees for these school districts to coach technical training teachers on skills needed in our workforce. These CTE partnerships offer CenterPoint Houston an opportunity to share workplace expectations with students, including those pertaining to employee and workplace safety</w:t>
      </w:r>
      <w:r w:rsidR="00B7533F">
        <w:t>.</w:t>
      </w:r>
      <w:r w:rsidR="2B9C2A9E" w:rsidRPr="044773E4">
        <w:rPr>
          <w:rFonts w:eastAsia="Calibri"/>
          <w:b/>
          <w:bCs/>
        </w:rPr>
        <w:t xml:space="preserve"> </w:t>
      </w:r>
    </w:p>
    <w:p w14:paraId="3578F8C5" w14:textId="5E9E0F94" w:rsidR="000E7896" w:rsidRPr="009B2E82" w:rsidRDefault="2B9C2A9E" w:rsidP="009B2E82">
      <w:pPr>
        <w:spacing w:line="480" w:lineRule="auto"/>
        <w:ind w:left="720" w:firstLine="720"/>
        <w:rPr>
          <w:b/>
          <w:bCs/>
        </w:rPr>
      </w:pPr>
      <w:r w:rsidRPr="6BA39FE9">
        <w:rPr>
          <w:rFonts w:eastAsia="Calibri"/>
        </w:rPr>
        <w:t xml:space="preserve">In May 2023, the Texas Education Association (TEA) invited CNP to appoint a representative </w:t>
      </w:r>
      <w:r w:rsidR="5E0254B7" w:rsidRPr="6BA39FE9">
        <w:rPr>
          <w:rFonts w:eastAsia="Calibri"/>
        </w:rPr>
        <w:t>to</w:t>
      </w:r>
      <w:r w:rsidRPr="6BA39FE9">
        <w:rPr>
          <w:rFonts w:eastAsia="Calibri"/>
        </w:rPr>
        <w:t xml:space="preserve"> the</w:t>
      </w:r>
      <w:r w:rsidR="487856AE" w:rsidRPr="6BA39FE9">
        <w:rPr>
          <w:rFonts w:eastAsia="Calibri"/>
        </w:rPr>
        <w:t xml:space="preserve"> </w:t>
      </w:r>
      <w:r w:rsidRPr="6BA39FE9">
        <w:rPr>
          <w:rFonts w:eastAsia="Calibri"/>
        </w:rPr>
        <w:t>Texas CTE Advisory Committee. Theresa Sauls, Community Relations</w:t>
      </w:r>
      <w:r w:rsidR="63F6504C" w:rsidRPr="6BA39FE9">
        <w:rPr>
          <w:rFonts w:eastAsia="Calibri"/>
        </w:rPr>
        <w:t xml:space="preserve"> Lead,</w:t>
      </w:r>
      <w:r w:rsidRPr="6BA39FE9">
        <w:rPr>
          <w:rFonts w:eastAsia="Calibri"/>
        </w:rPr>
        <w:t xml:space="preserve"> was invited </w:t>
      </w:r>
      <w:r w:rsidR="728B4D1B" w:rsidRPr="6BA39FE9">
        <w:rPr>
          <w:rFonts w:eastAsia="Calibri"/>
        </w:rPr>
        <w:t>and currently s</w:t>
      </w:r>
      <w:r w:rsidRPr="6BA39FE9">
        <w:rPr>
          <w:rFonts w:eastAsia="Calibri"/>
        </w:rPr>
        <w:t>erve</w:t>
      </w:r>
      <w:r w:rsidR="20775DF0" w:rsidRPr="6BA39FE9">
        <w:rPr>
          <w:rFonts w:eastAsia="Calibri"/>
        </w:rPr>
        <w:t>s</w:t>
      </w:r>
      <w:r w:rsidRPr="6BA39FE9">
        <w:rPr>
          <w:rFonts w:eastAsia="Calibri"/>
        </w:rPr>
        <w:t xml:space="preserve"> on the TEA CTE Advisory Committee</w:t>
      </w:r>
      <w:r w:rsidR="3CEC9088" w:rsidRPr="6BA39FE9">
        <w:rPr>
          <w:rFonts w:eastAsia="Calibri"/>
        </w:rPr>
        <w:t>.</w:t>
      </w:r>
      <w:r w:rsidR="2D8BA66E" w:rsidRPr="03D1B6AA">
        <w:rPr>
          <w:rFonts w:eastAsia="Calibri"/>
        </w:rPr>
        <w:t xml:space="preserve"> In support of our future workforce, </w:t>
      </w:r>
      <w:r w:rsidR="3D66C31F" w:rsidRPr="03D1B6AA">
        <w:rPr>
          <w:rFonts w:eastAsia="Calibri"/>
        </w:rPr>
        <w:t xml:space="preserve">CNP </w:t>
      </w:r>
      <w:r w:rsidR="2D8BA66E" w:rsidRPr="03D1B6AA">
        <w:rPr>
          <w:rFonts w:eastAsia="Calibri"/>
        </w:rPr>
        <w:t xml:space="preserve">hosted </w:t>
      </w:r>
      <w:r w:rsidR="0A4F3A4C" w:rsidRPr="03D1B6AA">
        <w:rPr>
          <w:rFonts w:eastAsia="Calibri"/>
        </w:rPr>
        <w:t xml:space="preserve">more than </w:t>
      </w:r>
      <w:r w:rsidR="16239875" w:rsidRPr="03D1B6AA">
        <w:rPr>
          <w:rFonts w:eastAsia="Calibri"/>
        </w:rPr>
        <w:t xml:space="preserve">80 </w:t>
      </w:r>
      <w:r w:rsidR="2D8BA66E" w:rsidRPr="03D1B6AA">
        <w:rPr>
          <w:rFonts w:eastAsia="Calibri"/>
        </w:rPr>
        <w:t>Career and Technical Education (CTE) Instructors, Coordinators</w:t>
      </w:r>
      <w:r w:rsidR="001C626C">
        <w:rPr>
          <w:rFonts w:eastAsia="Calibri"/>
        </w:rPr>
        <w:t>,</w:t>
      </w:r>
      <w:r w:rsidR="2D8BA66E" w:rsidRPr="03D1B6AA">
        <w:rPr>
          <w:rFonts w:eastAsia="Calibri"/>
        </w:rPr>
        <w:t xml:space="preserve"> and Directors from </w:t>
      </w:r>
      <w:r w:rsidR="55508D49" w:rsidRPr="03D1B6AA">
        <w:rPr>
          <w:rFonts w:eastAsia="Calibri"/>
        </w:rPr>
        <w:t xml:space="preserve">14 </w:t>
      </w:r>
      <w:r w:rsidR="2D8BA66E" w:rsidRPr="03D1B6AA">
        <w:rPr>
          <w:rFonts w:eastAsia="Calibri"/>
        </w:rPr>
        <w:t>Houston</w:t>
      </w:r>
      <w:r w:rsidR="6BAF36D0" w:rsidRPr="2BF65E3D">
        <w:rPr>
          <w:rFonts w:eastAsia="Calibri"/>
        </w:rPr>
        <w:t>-</w:t>
      </w:r>
      <w:r w:rsidR="2D8BA66E" w:rsidRPr="03D1B6AA">
        <w:rPr>
          <w:rFonts w:eastAsia="Calibri"/>
        </w:rPr>
        <w:t xml:space="preserve">area school districts at our newly designed </w:t>
      </w:r>
      <w:r w:rsidR="4FA29DDB" w:rsidRPr="03D1B6AA">
        <w:rPr>
          <w:rFonts w:eastAsia="Calibri"/>
        </w:rPr>
        <w:t xml:space="preserve">HOC </w:t>
      </w:r>
      <w:r w:rsidR="2D8BA66E" w:rsidRPr="03D1B6AA">
        <w:rPr>
          <w:rFonts w:eastAsia="Calibri"/>
        </w:rPr>
        <w:t xml:space="preserve">training facility </w:t>
      </w:r>
      <w:r w:rsidR="77998523" w:rsidRPr="2BF65E3D">
        <w:rPr>
          <w:rFonts w:eastAsia="Calibri"/>
        </w:rPr>
        <w:t xml:space="preserve">in Houston </w:t>
      </w:r>
      <w:r w:rsidR="2D8BA66E" w:rsidRPr="03D1B6AA">
        <w:rPr>
          <w:rFonts w:eastAsia="Calibri"/>
        </w:rPr>
        <w:t>to share the latest utility career opportunities</w:t>
      </w:r>
      <w:r w:rsidR="0085020A" w:rsidRPr="03D1B6AA">
        <w:rPr>
          <w:rFonts w:eastAsia="Calibri"/>
        </w:rPr>
        <w:t>.</w:t>
      </w:r>
      <w:r w:rsidR="2D8BA66E" w:rsidRPr="03D1B6AA">
        <w:rPr>
          <w:rFonts w:eastAsia="Calibri"/>
        </w:rPr>
        <w:t xml:space="preserve"> </w:t>
      </w:r>
      <w:r w:rsidR="4D24E673" w:rsidRPr="03D1B6AA">
        <w:rPr>
          <w:rFonts w:eastAsia="Calibri"/>
        </w:rPr>
        <w:t>T</w:t>
      </w:r>
      <w:r w:rsidR="54950813" w:rsidRPr="03D1B6AA">
        <w:rPr>
          <w:rFonts w:eastAsia="Calibri"/>
        </w:rPr>
        <w:t>he event also allowed us to share current job opportunities with CenterPoint Energy available for students following their high school graduation.  Our CTE guests met and fielded questions with our H</w:t>
      </w:r>
      <w:r w:rsidR="00077218" w:rsidRPr="03D1B6AA">
        <w:rPr>
          <w:rFonts w:eastAsia="Calibri"/>
        </w:rPr>
        <w:t xml:space="preserve">uman </w:t>
      </w:r>
      <w:r w:rsidR="54950813" w:rsidRPr="03D1B6AA">
        <w:rPr>
          <w:rFonts w:eastAsia="Calibri"/>
        </w:rPr>
        <w:t>R</w:t>
      </w:r>
      <w:r w:rsidR="00077218" w:rsidRPr="03D1B6AA">
        <w:rPr>
          <w:rFonts w:eastAsia="Calibri"/>
        </w:rPr>
        <w:t>esources</w:t>
      </w:r>
      <w:r w:rsidR="54950813" w:rsidRPr="03D1B6AA">
        <w:rPr>
          <w:rFonts w:eastAsia="Calibri"/>
        </w:rPr>
        <w:t xml:space="preserve"> team</w:t>
      </w:r>
      <w:r w:rsidR="1B760715" w:rsidRPr="03D1B6AA">
        <w:rPr>
          <w:rFonts w:eastAsia="Calibri"/>
        </w:rPr>
        <w:t xml:space="preserve">, </w:t>
      </w:r>
      <w:r w:rsidR="54950813" w:rsidRPr="03D1B6AA">
        <w:rPr>
          <w:rFonts w:eastAsia="Calibri"/>
        </w:rPr>
        <w:t>senior leadership from Electric Operations, Technical Training managers</w:t>
      </w:r>
      <w:r w:rsidR="001C626C">
        <w:rPr>
          <w:rFonts w:eastAsia="Calibri"/>
        </w:rPr>
        <w:t>,</w:t>
      </w:r>
      <w:r w:rsidR="54950813" w:rsidRPr="03D1B6AA">
        <w:rPr>
          <w:rFonts w:eastAsia="Calibri"/>
        </w:rPr>
        <w:t xml:space="preserve"> and Safety. </w:t>
      </w:r>
    </w:p>
    <w:p w14:paraId="24D58CF5" w14:textId="3D2A4A44" w:rsidR="363D5A7A" w:rsidRDefault="363D5A7A" w:rsidP="03D1B6AA">
      <w:pPr>
        <w:spacing w:line="480" w:lineRule="auto"/>
        <w:ind w:left="720"/>
      </w:pPr>
      <w:r>
        <w:rPr>
          <w:noProof/>
        </w:rPr>
        <w:drawing>
          <wp:inline distT="0" distB="0" distL="0" distR="0" wp14:anchorId="4E683A15" wp14:editId="3FE8A7FF">
            <wp:extent cx="5320988" cy="3473010"/>
            <wp:effectExtent l="0" t="0" r="0" b="0"/>
            <wp:docPr id="1758668656" name="Picture 17586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320988" cy="3473010"/>
                    </a:xfrm>
                    <a:prstGeom prst="rect">
                      <a:avLst/>
                    </a:prstGeom>
                  </pic:spPr>
                </pic:pic>
              </a:graphicData>
            </a:graphic>
          </wp:inline>
        </w:drawing>
      </w:r>
    </w:p>
    <w:p w14:paraId="04A8F989" w14:textId="711214E4" w:rsidR="329DCF60" w:rsidRPr="00B353E4" w:rsidRDefault="329DCF60" w:rsidP="00B353E4">
      <w:pPr>
        <w:spacing w:line="480" w:lineRule="auto"/>
        <w:ind w:left="720"/>
        <w:rPr>
          <w:i/>
          <w:sz w:val="20"/>
          <w:szCs w:val="20"/>
        </w:rPr>
      </w:pPr>
      <w:r w:rsidRPr="00B353E4">
        <w:rPr>
          <w:i/>
          <w:sz w:val="20"/>
          <w:szCs w:val="20"/>
        </w:rPr>
        <w:t xml:space="preserve">CenterPoint Energy hosts </w:t>
      </w:r>
      <w:r w:rsidR="63DB7B9E" w:rsidRPr="00B353E4">
        <w:rPr>
          <w:i/>
          <w:sz w:val="20"/>
          <w:szCs w:val="20"/>
        </w:rPr>
        <w:t xml:space="preserve">and provides hands-on demonstrations for Houston school district </w:t>
      </w:r>
      <w:r w:rsidRPr="00B353E4">
        <w:rPr>
          <w:i/>
          <w:sz w:val="20"/>
          <w:szCs w:val="20"/>
        </w:rPr>
        <w:t>CTE Coordinators and Instructors at the new HOC training facility</w:t>
      </w:r>
      <w:r w:rsidR="24F798B8" w:rsidRPr="00B353E4">
        <w:rPr>
          <w:i/>
          <w:iCs/>
          <w:sz w:val="20"/>
          <w:szCs w:val="20"/>
        </w:rPr>
        <w:t xml:space="preserve"> in Houston. </w:t>
      </w:r>
    </w:p>
    <w:p w14:paraId="35E061E0" w14:textId="1AD12AB2" w:rsidR="000E7896" w:rsidRDefault="000E7896" w:rsidP="000E7896">
      <w:pPr>
        <w:spacing w:line="480" w:lineRule="auto"/>
        <w:ind w:left="720" w:firstLine="720"/>
      </w:pPr>
      <w:r>
        <w:t xml:space="preserve">CNP supports numerous career awareness and readiness activities for minority youth each year, including </w:t>
      </w:r>
      <w:r w:rsidR="624A34FF">
        <w:t>l</w:t>
      </w:r>
      <w:r>
        <w:t>ong-term high school internships through Genesys Works</w:t>
      </w:r>
      <w:r w:rsidR="00675B22">
        <w:t>’</w:t>
      </w:r>
      <w:r>
        <w:t xml:space="preserve"> </w:t>
      </w:r>
      <w:r w:rsidR="00972BF6">
        <w:t>inter</w:t>
      </w:r>
      <w:r w:rsidR="008753F9">
        <w:t>n</w:t>
      </w:r>
      <w:r w:rsidR="00972BF6">
        <w:t>ship</w:t>
      </w:r>
      <w:r>
        <w:t xml:space="preserve"> program</w:t>
      </w:r>
      <w:r w:rsidR="00675B22">
        <w:t>s</w:t>
      </w:r>
      <w:r w:rsidR="49497709">
        <w:t>.</w:t>
      </w:r>
      <w:r>
        <w:t xml:space="preserve"> </w:t>
      </w:r>
    </w:p>
    <w:p w14:paraId="6BA3A415" w14:textId="4402B5BF" w:rsidR="000E7896" w:rsidRDefault="000E7896" w:rsidP="00772976">
      <w:pPr>
        <w:spacing w:line="480" w:lineRule="auto"/>
        <w:ind w:left="720" w:firstLine="720"/>
      </w:pPr>
      <w:r>
        <w:t>CNP strives to educate and promote female interest in STEM (science, technology, engineering</w:t>
      </w:r>
      <w:r w:rsidR="00D03CEA">
        <w:t>,</w:t>
      </w:r>
      <w:r>
        <w:t xml:space="preserve"> and math) careers. </w:t>
      </w:r>
      <w:r w:rsidR="00833617">
        <w:t xml:space="preserve"> </w:t>
      </w:r>
      <w:r>
        <w:t>CNP supports annual events for middle and high</w:t>
      </w:r>
      <w:r w:rsidR="00794A6E">
        <w:t xml:space="preserve"> </w:t>
      </w:r>
      <w:r>
        <w:t>school girls, including the Greater Houston Women’s Chamber of Commerce</w:t>
      </w:r>
      <w:r w:rsidR="7C1C9239">
        <w:t xml:space="preserve"> and </w:t>
      </w:r>
      <w:r w:rsidR="00622626">
        <w:t>the Girls</w:t>
      </w:r>
      <w:r>
        <w:t xml:space="preserve"> Empowerment Network Festival</w:t>
      </w:r>
      <w:r w:rsidR="026D5A1B">
        <w:t>.</w:t>
      </w:r>
      <w:r w:rsidR="2F86581E">
        <w:t xml:space="preserve">  </w:t>
      </w:r>
      <w:r w:rsidR="23459670">
        <w:t xml:space="preserve"> </w:t>
      </w:r>
      <w:r>
        <w:t xml:space="preserve"> CNP’s professional network of female engineers has a partnership with the students in the WISE (Women in Science and Engineering) club at HISD’s Carnegie Vanguard High School. </w:t>
      </w:r>
      <w:r w:rsidR="00794A6E">
        <w:t xml:space="preserve"> </w:t>
      </w:r>
      <w:r>
        <w:t>These two groups interact through meetings, projects</w:t>
      </w:r>
      <w:r w:rsidR="00675B22">
        <w:t>,</w:t>
      </w:r>
      <w:r>
        <w:t xml:space="preserve"> and field trips.  Schools and students in the communities where the </w:t>
      </w:r>
      <w:r w:rsidR="00F23220">
        <w:t xml:space="preserve">CNP </w:t>
      </w:r>
      <w:r>
        <w:t>operates</w:t>
      </w:r>
      <w:r w:rsidR="00286B89">
        <w:t xml:space="preserve"> and provides service</w:t>
      </w:r>
      <w:r w:rsidR="00DF2263">
        <w:t xml:space="preserve">, including </w:t>
      </w:r>
      <w:r w:rsidR="00547161">
        <w:t>the communities CenterPoint Houston serves,</w:t>
      </w:r>
      <w:r>
        <w:t xml:space="preserve"> benefit from support from many sources</w:t>
      </w:r>
      <w:r w:rsidR="504E59AE">
        <w:t xml:space="preserve"> (</w:t>
      </w:r>
      <w:r>
        <w:t>businesses, nonprofits, parents, and community volunteers</w:t>
      </w:r>
      <w:r w:rsidR="6ABCF55A">
        <w:t>)</w:t>
      </w:r>
      <w:r w:rsidR="2F86581E">
        <w:t>.</w:t>
      </w:r>
      <w:r>
        <w:t xml:space="preserve"> Communities expect local businesses to be involved in school improvement efforts, and CNP welcomes the opportunity to meet those needs and expectations.  Community educational support programs provide significant benefits to society and support the utility’s own workforce development needs.</w:t>
      </w:r>
    </w:p>
    <w:p w14:paraId="7FDAA419" w14:textId="77777777" w:rsidR="000E7896" w:rsidRPr="00583327" w:rsidRDefault="000E7896" w:rsidP="000E7896">
      <w:pPr>
        <w:spacing w:line="480" w:lineRule="auto"/>
        <w:ind w:left="720" w:hanging="720"/>
        <w:rPr>
          <w:b/>
          <w:caps/>
        </w:rPr>
      </w:pPr>
      <w:r w:rsidRPr="004E59BD">
        <w:rPr>
          <w:b/>
        </w:rPr>
        <w:t>Q.</w:t>
      </w:r>
      <w:r>
        <w:rPr>
          <w:b/>
        </w:rPr>
        <w:tab/>
      </w:r>
      <w:r w:rsidRPr="00583327">
        <w:rPr>
          <w:b/>
          <w:caps/>
        </w:rPr>
        <w:t>How do</w:t>
      </w:r>
      <w:r>
        <w:rPr>
          <w:b/>
          <w:caps/>
        </w:rPr>
        <w:t>ES COMMUNITY RELATIONS</w:t>
      </w:r>
      <w:r w:rsidRPr="00583327">
        <w:rPr>
          <w:b/>
          <w:caps/>
        </w:rPr>
        <w:t xml:space="preserve"> develop and evaluate </w:t>
      </w:r>
      <w:r>
        <w:rPr>
          <w:b/>
          <w:caps/>
        </w:rPr>
        <w:t xml:space="preserve">ITS </w:t>
      </w:r>
      <w:r w:rsidRPr="00583327">
        <w:rPr>
          <w:b/>
          <w:caps/>
        </w:rPr>
        <w:t>programs?</w:t>
      </w:r>
    </w:p>
    <w:p w14:paraId="01D657A2" w14:textId="655FBB04" w:rsidR="000E7896" w:rsidRPr="006124B0" w:rsidRDefault="000E7896" w:rsidP="000E7896">
      <w:pPr>
        <w:spacing w:line="480" w:lineRule="auto"/>
        <w:ind w:left="720" w:hanging="720"/>
      </w:pPr>
      <w:r>
        <w:t>A.</w:t>
      </w:r>
      <w:r>
        <w:tab/>
        <w:t xml:space="preserve">Community Relations reviews reports and information annually from social service experts and noted demographers for societal trends and gaps, ranging from </w:t>
      </w:r>
      <w:r w:rsidR="00D03CEA">
        <w:t>t</w:t>
      </w:r>
      <w:r>
        <w:t xml:space="preserve">he United Way of Greater Houston to the Kinder Institute’s annual demographic report and the Houston Area Survey.  In addition, Community Relations benchmarks CNP against peer utilities and other major companies by participating in the </w:t>
      </w:r>
      <w:r w:rsidR="009F68B6">
        <w:t>Chief Executives for Corporate Purpose</w:t>
      </w:r>
      <w:r>
        <w:t xml:space="preserve"> (“CECP”) Giving in Numbers survey. </w:t>
      </w:r>
      <w:r w:rsidR="00833617">
        <w:t xml:space="preserve"> </w:t>
      </w:r>
      <w:r>
        <w:t xml:space="preserve">CECP is a CEO-led coalition of more than 200 of the world’s largest companies that conducts an annual in-depth analysis of corporate giving and employee engagement data with The Conference Board.  The Conference Board is a global, independent business membership and research non-profit association working in the public interest. </w:t>
      </w:r>
      <w:r w:rsidR="00794A6E">
        <w:t xml:space="preserve"> </w:t>
      </w:r>
      <w:r>
        <w:t xml:space="preserve"> Because of our engagement with these surveys, CNP is then able to review best practice reports, benchmarking</w:t>
      </w:r>
      <w:r w:rsidR="00B71327">
        <w:t>,</w:t>
      </w:r>
      <w:r>
        <w:t xml:space="preserve"> and trends within corporate citizenship. These reports, coupled with recommendations from Company leadership and </w:t>
      </w:r>
      <w:r w:rsidR="00FF4D34">
        <w:t xml:space="preserve">input from </w:t>
      </w:r>
      <w:r>
        <w:t xml:space="preserve">community leaders, help shape the focus of our programs and efforts.  </w:t>
      </w:r>
      <w:r w:rsidR="3DF3B7F9">
        <w:t>On the latter, we proactively engage with community, civic</w:t>
      </w:r>
      <w:r w:rsidR="00B71327">
        <w:t>,</w:t>
      </w:r>
      <w:r w:rsidR="3DF3B7F9">
        <w:t xml:space="preserve"> and nonprofit leaders</w:t>
      </w:r>
      <w:r w:rsidR="2110A316">
        <w:t xml:space="preserve"> across our Greater Houston service territory to better understand key issues and needs, and how the CNP Foundation may be able to as</w:t>
      </w:r>
      <w:r w:rsidR="67209B52">
        <w:t xml:space="preserve">sist through charitable contributions. </w:t>
      </w:r>
    </w:p>
    <w:p w14:paraId="38CAE74A" w14:textId="77777777" w:rsidR="003913B1" w:rsidRDefault="003913B1" w:rsidP="000E7896">
      <w:pPr>
        <w:spacing w:line="480" w:lineRule="auto"/>
        <w:ind w:left="720" w:hanging="720"/>
      </w:pPr>
      <w:r>
        <w:tab/>
      </w:r>
      <w:r>
        <w:tab/>
      </w:r>
      <w:r w:rsidR="000E7896">
        <w:t xml:space="preserve">Community Relations tracks employee volunteer involvement, seeking to encourage employee participation across CNP’s business units and to compare CNP’s employee participation rate to figures reported by respected companies throughout the nation.  Participants in CNP-sponsored activities and Community Relations programs are regularly surveyed to gauge satisfaction and obtain recommendations for improvements.  </w:t>
      </w:r>
    </w:p>
    <w:p w14:paraId="0F06B3BA" w14:textId="61ACAF38" w:rsidR="000E7896" w:rsidRDefault="000E7896" w:rsidP="000E7896">
      <w:pPr>
        <w:spacing w:line="480" w:lineRule="auto"/>
        <w:ind w:left="720" w:hanging="720"/>
        <w:rPr>
          <w:b/>
          <w:caps/>
        </w:rPr>
      </w:pPr>
      <w:r w:rsidRPr="00D40EAB">
        <w:rPr>
          <w:b/>
        </w:rPr>
        <w:t>Q.</w:t>
      </w:r>
      <w:r>
        <w:rPr>
          <w:b/>
        </w:rPr>
        <w:tab/>
      </w:r>
      <w:bookmarkStart w:id="20" w:name="_Hlk529801605"/>
      <w:r>
        <w:rPr>
          <w:b/>
          <w:caps/>
        </w:rPr>
        <w:t>describe</w:t>
      </w:r>
      <w:r w:rsidRPr="00583327">
        <w:rPr>
          <w:b/>
          <w:caps/>
        </w:rPr>
        <w:t xml:space="preserve"> </w:t>
      </w:r>
      <w:r>
        <w:rPr>
          <w:b/>
          <w:caps/>
        </w:rPr>
        <w:t>CenterPoint Houston’s approach to</w:t>
      </w:r>
      <w:r w:rsidRPr="00583327">
        <w:rPr>
          <w:b/>
          <w:caps/>
        </w:rPr>
        <w:t xml:space="preserve"> handle charitable contributions</w:t>
      </w:r>
      <w:r>
        <w:rPr>
          <w:b/>
          <w:caps/>
        </w:rPr>
        <w:t xml:space="preserve"> and memberships.</w:t>
      </w:r>
    </w:p>
    <w:p w14:paraId="0F2990AF" w14:textId="546900B8" w:rsidR="000E7896" w:rsidRDefault="000E7896" w:rsidP="000E7896">
      <w:pPr>
        <w:spacing w:line="480" w:lineRule="auto"/>
        <w:ind w:left="720" w:hanging="720"/>
      </w:pPr>
      <w:r>
        <w:t>A.</w:t>
      </w:r>
      <w:r>
        <w:tab/>
      </w:r>
      <w:r w:rsidR="001C6609">
        <w:t>In addition to the Foundation contribu</w:t>
      </w:r>
      <w:r w:rsidR="00AB6D7B">
        <w:t xml:space="preserve">tions, </w:t>
      </w:r>
      <w:r>
        <w:t>CenterPoint Houston makes charitable contributions to various organizations within the communities the Company serves and maintains memberships in business and civic organizations.</w:t>
      </w:r>
      <w:r w:rsidR="00833617">
        <w:t xml:space="preserve">  </w:t>
      </w:r>
      <w:r>
        <w:t xml:space="preserve">Community Relations coordinates the budgeting process for all contributions and memberships.  </w:t>
      </w:r>
      <w:r w:rsidR="52608A85">
        <w:t>The Community Relations team also</w:t>
      </w:r>
      <w:r>
        <w:t xml:space="preserve"> manage</w:t>
      </w:r>
      <w:r w:rsidR="6025605E">
        <w:t>s</w:t>
      </w:r>
      <w:r w:rsidR="003913B1">
        <w:t xml:space="preserve"> </w:t>
      </w:r>
      <w:r>
        <w:t>the process for CenterPoint Houston and coordinate</w:t>
      </w:r>
      <w:r w:rsidR="4C16E40E">
        <w:t>s</w:t>
      </w:r>
      <w:r>
        <w:t xml:space="preserve"> the approval for contribution and membership budgets for all other operating units of CNP.  By having a single point of coordination for contributions and memberships, CNP ensures: (1)</w:t>
      </w:r>
      <w:r w:rsidR="00944237">
        <w:t> </w:t>
      </w:r>
      <w:r>
        <w:t>there is no inadvertent duplication of efforts; (2)</w:t>
      </w:r>
      <w:r w:rsidR="00944237">
        <w:t> </w:t>
      </w:r>
      <w:r>
        <w:t>all contributions and membership decisions receive an appropriate level of review and approval by senior management; and (3)</w:t>
      </w:r>
      <w:r w:rsidR="00944237">
        <w:t> </w:t>
      </w:r>
      <w:r>
        <w:t xml:space="preserve">CNP maximizes its ability to leverage its community outreach and volunteer efforts with these dollars. </w:t>
      </w:r>
      <w:r w:rsidR="00AF740D">
        <w:t xml:space="preserve"> </w:t>
      </w:r>
    </w:p>
    <w:p w14:paraId="59CD64E9" w14:textId="4A055F7C" w:rsidR="000E7896" w:rsidRDefault="00E14289" w:rsidP="00E14289">
      <w:pPr>
        <w:suppressLineNumbers/>
        <w:spacing w:line="480" w:lineRule="auto"/>
        <w:ind w:left="720" w:hanging="720"/>
      </w:pPr>
      <w:r>
        <w:tab/>
      </w:r>
      <w:r>
        <w:tab/>
      </w:r>
      <w:r w:rsidR="000E7896">
        <w:t>Contributions include all cash gifts, educational scholarships and grants, and contributions of equipment, property</w:t>
      </w:r>
      <w:r w:rsidR="00B71327">
        <w:t>,</w:t>
      </w:r>
      <w:r w:rsidR="000E7896">
        <w:t xml:space="preserve"> and services. </w:t>
      </w:r>
      <w:bookmarkEnd w:id="20"/>
      <w:r w:rsidR="00AF740D">
        <w:t xml:space="preserve"> </w:t>
      </w:r>
    </w:p>
    <w:p w14:paraId="0DF7747E" w14:textId="5F7655FB" w:rsidR="000E7896" w:rsidRPr="00261B27" w:rsidRDefault="000E7896" w:rsidP="000E7896">
      <w:pPr>
        <w:keepNext/>
        <w:spacing w:line="480" w:lineRule="auto"/>
        <w:ind w:left="720" w:hanging="720"/>
        <w:rPr>
          <w:b/>
          <w:caps/>
        </w:rPr>
      </w:pPr>
      <w:r>
        <w:rPr>
          <w:b/>
          <w:bCs/>
        </w:rPr>
        <w:t>Q.</w:t>
      </w:r>
      <w:r>
        <w:rPr>
          <w:b/>
          <w:bCs/>
        </w:rPr>
        <w:tab/>
      </w:r>
      <w:r w:rsidRPr="00261B27">
        <w:rPr>
          <w:b/>
          <w:bCs/>
          <w:caps/>
        </w:rPr>
        <w:t>What is the Customer Goodwill Program?</w:t>
      </w:r>
    </w:p>
    <w:p w14:paraId="693CBD5E" w14:textId="59A338AB" w:rsidR="000E7896" w:rsidRPr="00BA03E3" w:rsidRDefault="000E7896" w:rsidP="52DF4A9D">
      <w:pPr>
        <w:spacing w:line="480" w:lineRule="auto"/>
        <w:ind w:left="720" w:hanging="720"/>
      </w:pPr>
      <w:r>
        <w:t>A.</w:t>
      </w:r>
      <w:r>
        <w:tab/>
        <w:t xml:space="preserve">As a good corporate citizen and neighbor, CenterPoint Houston has established a goodwill fund to assist residential customers who have suffered losses due to electrical </w:t>
      </w:r>
      <w:r w:rsidR="645E91EC">
        <w:t xml:space="preserve">fluctuations or interruptions </w:t>
      </w:r>
      <w:r>
        <w:t xml:space="preserve">that are otherwise excluded from payment by CenterPoint Houston’s Tariff for Retail Delivery Service.  To qualify, these losses must have resulted from electrical fluctuations or interruptions not caused by the individual or a third party.  The Claims Department investigates each claim, and if it is determined that the resident or third party </w:t>
      </w:r>
      <w:r w:rsidR="3EE064B2">
        <w:t>meets the criteria</w:t>
      </w:r>
      <w:r>
        <w:t xml:space="preserve"> and the claim amount is reasonable, then the claim </w:t>
      </w:r>
      <w:r w:rsidR="11CFD79F">
        <w:t xml:space="preserve">and estimate(s) </w:t>
      </w:r>
      <w:r w:rsidR="145847B6">
        <w:t>are</w:t>
      </w:r>
      <w:r>
        <w:t xml:space="preserve"> forwarded to </w:t>
      </w:r>
      <w:r w:rsidR="233ECC1C">
        <w:t xml:space="preserve">the Director of </w:t>
      </w:r>
      <w:r>
        <w:t>Community Relations</w:t>
      </w:r>
      <w:r w:rsidR="6461CFD3">
        <w:t xml:space="preserve"> for payment. </w:t>
      </w:r>
      <w:r>
        <w:t>As an example, this mechanism would allow CenterPoint Houston to make a modest donation to cover some of the costs incurred by a family in replacing the contents of refrigerated food spoiled</w:t>
      </w:r>
      <w:r w:rsidR="00AF740D">
        <w:t xml:space="preserve"> </w:t>
      </w:r>
      <w:r>
        <w:t>because of</w:t>
      </w:r>
      <w:r w:rsidR="00AF740D">
        <w:t xml:space="preserve"> </w:t>
      </w:r>
      <w:r>
        <w:t>an outage.</w:t>
      </w:r>
      <w:r w:rsidR="00AF740D">
        <w:t xml:space="preserve"> </w:t>
      </w:r>
      <w:r w:rsidR="65DF0B5D">
        <w:t>During the test year</w:t>
      </w:r>
      <w:r>
        <w:t xml:space="preserve">, customer goodwill payments </w:t>
      </w:r>
      <w:r w:rsidRPr="00BA03E3">
        <w:t xml:space="preserve">totaled </w:t>
      </w:r>
      <w:r w:rsidR="00FF4D34" w:rsidRPr="00BA03E3">
        <w:t xml:space="preserve">nearly </w:t>
      </w:r>
      <w:r w:rsidR="00D850E2" w:rsidRPr="00BA03E3">
        <w:t>$65,000.</w:t>
      </w:r>
    </w:p>
    <w:p w14:paraId="7327001C" w14:textId="00568B93" w:rsidR="000E7896" w:rsidRDefault="00495FD6" w:rsidP="00AF740D">
      <w:pPr>
        <w:pStyle w:val="CROutline2"/>
      </w:pPr>
      <w:bookmarkStart w:id="21" w:name="_Toc158282863"/>
      <w:bookmarkStart w:id="22" w:name="_Toc158283067"/>
      <w:r>
        <w:t>Community Relations Costs and Cost Assignments</w:t>
      </w:r>
      <w:bookmarkEnd w:id="21"/>
      <w:bookmarkEnd w:id="22"/>
    </w:p>
    <w:p w14:paraId="7CCB8B98" w14:textId="2DCFD83A" w:rsidR="00495FD6" w:rsidRPr="00EE18A7" w:rsidRDefault="00495FD6" w:rsidP="00495FD6">
      <w:pPr>
        <w:keepNext/>
        <w:spacing w:line="480" w:lineRule="auto"/>
        <w:ind w:left="720" w:hanging="720"/>
        <w:rPr>
          <w:caps/>
        </w:rPr>
      </w:pPr>
      <w:r w:rsidRPr="00093316">
        <w:rPr>
          <w:b/>
        </w:rPr>
        <w:t>Q.</w:t>
      </w:r>
      <w:r w:rsidRPr="00093316">
        <w:rPr>
          <w:b/>
        </w:rPr>
        <w:tab/>
      </w:r>
      <w:r>
        <w:rPr>
          <w:b/>
        </w:rPr>
        <w:t xml:space="preserve">PLEASE DESCRIBE THE </w:t>
      </w:r>
      <w:r w:rsidR="00EC3F05">
        <w:rPr>
          <w:b/>
        </w:rPr>
        <w:t xml:space="preserve">NATURE OF THE </w:t>
      </w:r>
      <w:r>
        <w:rPr>
          <w:b/>
        </w:rPr>
        <w:t>COSTS ASSIGNED TO CENTERPOINT HOUSTON FOR THE COMMUNITY RELATIONS FUNCTION AND THE METHODOLOG</w:t>
      </w:r>
      <w:r w:rsidR="00EC3F05">
        <w:rPr>
          <w:b/>
        </w:rPr>
        <w:t>IES</w:t>
      </w:r>
      <w:r>
        <w:rPr>
          <w:b/>
        </w:rPr>
        <w:t xml:space="preserve"> USED TO ASSIGN THOSE COSTS. </w:t>
      </w:r>
    </w:p>
    <w:p w14:paraId="3E855E6E" w14:textId="2CBB7899" w:rsidR="00495FD6" w:rsidRDefault="00495FD6" w:rsidP="00AF740D">
      <w:pPr>
        <w:keepNext/>
        <w:spacing w:line="480" w:lineRule="auto"/>
        <w:ind w:left="720" w:hanging="720"/>
      </w:pPr>
      <w:r>
        <w:t>A.</w:t>
      </w:r>
      <w:r>
        <w:tab/>
        <w:t>Community Relations</w:t>
      </w:r>
      <w:r w:rsidR="6947C7D6">
        <w:t>’</w:t>
      </w:r>
      <w:r>
        <w:t xml:space="preserve"> costs are incurred and assigned primarily in three different ways.  Costs pertaining strictly to CenterPoint Houston’s business are incurred within a CenterPoint Houston cost center and are borne completely by CenterPoint Houston.  These costs are directly assigned to the Company.  The school electrical safety awareness program, customer goodwill fund, </w:t>
      </w:r>
      <w:r w:rsidR="00BA7D7E">
        <w:t>and</w:t>
      </w:r>
      <w:r>
        <w:t xml:space="preserve"> contributions and memberships, are included in this category. </w:t>
      </w:r>
    </w:p>
    <w:p w14:paraId="1D84658C" w14:textId="4F10050F" w:rsidR="00495FD6" w:rsidRDefault="00495FD6" w:rsidP="00495FD6">
      <w:pPr>
        <w:spacing w:line="480" w:lineRule="auto"/>
        <w:ind w:left="720" w:firstLine="720"/>
      </w:pPr>
      <w:r>
        <w:t xml:space="preserve">Other expenses, such as labor expenses for Community Relations staff in Houston, as well as material and other costs for programs benefiting the </w:t>
      </w:r>
      <w:r w:rsidR="53D5B375">
        <w:t>G</w:t>
      </w:r>
      <w:r>
        <w:t xml:space="preserve">reater Houston community, are incurred within a CenterPoint Houston cost center.  </w:t>
      </w:r>
      <w:r w:rsidR="00BB020F">
        <w:t xml:space="preserve">The vast majority </w:t>
      </w:r>
      <w:r>
        <w:t>of these costs are retained by CenterPoint Houston</w:t>
      </w:r>
      <w:r w:rsidR="00BB020F">
        <w:t>, and remaining amounts are assigned to other business units</w:t>
      </w:r>
      <w:r>
        <w:t xml:space="preserve"> based on </w:t>
      </w:r>
      <w:r w:rsidR="00BB020F">
        <w:t xml:space="preserve">either direct charges or </w:t>
      </w:r>
      <w:r>
        <w:t>employee headcount</w:t>
      </w:r>
      <w:r w:rsidR="00BB020F">
        <w:t xml:space="preserve"> for allocated costs</w:t>
      </w:r>
      <w:r>
        <w:t xml:space="preserve">.  </w:t>
      </w:r>
    </w:p>
    <w:p w14:paraId="7B387F8D" w14:textId="2EEFC179" w:rsidR="00495FD6" w:rsidRDefault="00495FD6" w:rsidP="00495FD6">
      <w:pPr>
        <w:spacing w:line="480" w:lineRule="auto"/>
        <w:ind w:left="720" w:hanging="720"/>
      </w:pPr>
      <w:r>
        <w:tab/>
      </w:r>
      <w:r>
        <w:tab/>
      </w:r>
      <w:r w:rsidRPr="00BF72FA">
        <w:t xml:space="preserve">Some costs, such as labor and office expenses, are incurred in a corporate cost center within Service Company and allocated to CenterPoint Houston using the composite ratio methodology </w:t>
      </w:r>
      <w:r w:rsidR="00832F38">
        <w:t>Mr. Storey</w:t>
      </w:r>
      <w:r w:rsidRPr="00BF72FA">
        <w:t xml:space="preserve"> discusses in </w:t>
      </w:r>
      <w:r w:rsidR="00E709AC" w:rsidRPr="00BF72FA">
        <w:t>h</w:t>
      </w:r>
      <w:r w:rsidR="00E709AC">
        <w:t>is</w:t>
      </w:r>
      <w:r w:rsidR="00E709AC" w:rsidRPr="00BF72FA">
        <w:t xml:space="preserve"> </w:t>
      </w:r>
      <w:r w:rsidRPr="00BF72FA">
        <w:t>testimony.</w:t>
      </w:r>
      <w:r>
        <w:t xml:space="preserve"> </w:t>
      </w:r>
      <w:r w:rsidR="00A94C06">
        <w:t xml:space="preserve">As </w:t>
      </w:r>
      <w:r w:rsidR="00832F38">
        <w:t>Mr. Storey</w:t>
      </w:r>
      <w:r w:rsidR="00A94C06">
        <w:t xml:space="preserve"> explains, t</w:t>
      </w:r>
      <w:r w:rsidR="00A94C06" w:rsidRPr="008569CF">
        <w:t xml:space="preserve">he cost allocation methodologies </w:t>
      </w:r>
      <w:r w:rsidR="00A94C06">
        <w:t xml:space="preserve">used to assign Community Relations costs to the Company </w:t>
      </w:r>
      <w:r w:rsidR="00A94C06" w:rsidRPr="008569CF">
        <w:t>ensure that CenterPoint Houston is charged for services at rates that are no higher than those charged to other CNP business units for the same services.</w:t>
      </w:r>
      <w:r w:rsidR="00C64BCA">
        <w:t xml:space="preserve"> </w:t>
      </w:r>
      <w:r w:rsidR="005F4977">
        <w:t xml:space="preserve"> In addition, those services are provided to CenterPoint Houston at cost.</w:t>
      </w:r>
    </w:p>
    <w:p w14:paraId="4182404E" w14:textId="2A2850BA" w:rsidR="00495FD6" w:rsidRDefault="00495FD6" w:rsidP="00495FD6">
      <w:pPr>
        <w:spacing w:line="480" w:lineRule="auto"/>
        <w:ind w:left="720" w:hanging="720"/>
        <w:rPr>
          <w:b/>
        </w:rPr>
      </w:pPr>
      <w:r w:rsidRPr="009E2912">
        <w:rPr>
          <w:b/>
        </w:rPr>
        <w:t>Q.</w:t>
      </w:r>
      <w:r>
        <w:rPr>
          <w:b/>
        </w:rPr>
        <w:tab/>
        <w:t xml:space="preserve">HOW DOES COMMUNITY RELATIONS MONITOR EXPENSES TO ENSURE COSTS INCURRED ARE REASONABLE AND NECESSARY AND THAT COSTS ARE PROPERLY ASSIGNED? </w:t>
      </w:r>
    </w:p>
    <w:p w14:paraId="2DFE9152" w14:textId="5184510A" w:rsidR="000E7896" w:rsidRDefault="00495FD6" w:rsidP="00495FD6">
      <w:pPr>
        <w:spacing w:line="480" w:lineRule="auto"/>
        <w:ind w:left="720" w:hanging="720"/>
      </w:pPr>
      <w:r>
        <w:t>A.</w:t>
      </w:r>
      <w:r>
        <w:tab/>
        <w:t>Community Relations’ budget is established annually as part of CNP’s budget process.</w:t>
      </w:r>
      <w:r w:rsidR="5F560063">
        <w:t xml:space="preserve"> </w:t>
      </w:r>
      <w:r>
        <w:t xml:space="preserve">Each year, in consultation with the various business units that Community Relations supports, the department identifies projects that support a business unit’s strategic objectives. </w:t>
      </w:r>
      <w:r w:rsidR="00354695">
        <w:t xml:space="preserve"> </w:t>
      </w:r>
      <w:r>
        <w:t xml:space="preserve">Community Relations uses an annual-based budgeting process in developing its plan for the following year.  Expenditures are tracked on a monthly basis, including recording and reviewing the basis for any variances and adjusting accordingly.  </w:t>
      </w:r>
      <w:r w:rsidR="00BA7D7E">
        <w:t>Up until February 2024, a</w:t>
      </w:r>
      <w:r>
        <w:t xml:space="preserve">ll Community Relations expenses </w:t>
      </w:r>
      <w:r w:rsidR="00BA7D7E">
        <w:t xml:space="preserve">were </w:t>
      </w:r>
      <w:r>
        <w:t xml:space="preserve">monitored by me </w:t>
      </w:r>
      <w:r w:rsidR="18C6EC3C">
        <w:t>and</w:t>
      </w:r>
      <w:r w:rsidR="009511AA">
        <w:t xml:space="preserve"> my </w:t>
      </w:r>
      <w:r w:rsidR="7CAEDA72">
        <w:t xml:space="preserve">leadership </w:t>
      </w:r>
      <w:r w:rsidR="009511AA">
        <w:t>team,</w:t>
      </w:r>
      <w:r w:rsidR="0016659B">
        <w:t xml:space="preserve"> </w:t>
      </w:r>
      <w:r>
        <w:t>and the Service Company’s Finance organization.</w:t>
      </w:r>
    </w:p>
    <w:p w14:paraId="005BF612" w14:textId="7E1B0DE1" w:rsidR="007061E0" w:rsidRPr="00D55A98" w:rsidRDefault="00C91240" w:rsidP="00C91240">
      <w:pPr>
        <w:pStyle w:val="CROutline2"/>
        <w:numPr>
          <w:ilvl w:val="0"/>
          <w:numId w:val="0"/>
        </w:numPr>
        <w:ind w:left="720"/>
      </w:pPr>
      <w:bookmarkStart w:id="23" w:name="_Toc158282864"/>
      <w:bookmarkStart w:id="24" w:name="_Toc158283068"/>
      <w:r>
        <w:t>E.</w:t>
      </w:r>
      <w:r>
        <w:tab/>
      </w:r>
      <w:r w:rsidR="00EB33B2">
        <w:t xml:space="preserve">Utility </w:t>
      </w:r>
      <w:r w:rsidR="007061E0">
        <w:t>Marketing</w:t>
      </w:r>
      <w:r w:rsidR="007061E0" w:rsidRPr="00D55A98">
        <w:t xml:space="preserve"> Services Provided to CenterPoint Houston</w:t>
      </w:r>
      <w:bookmarkEnd w:id="23"/>
      <w:bookmarkEnd w:id="24"/>
    </w:p>
    <w:p w14:paraId="62FBB780" w14:textId="72A57D74" w:rsidR="007061E0" w:rsidRPr="008569CF" w:rsidRDefault="007061E0" w:rsidP="007061E0">
      <w:pPr>
        <w:spacing w:line="480" w:lineRule="auto"/>
        <w:ind w:left="720" w:hanging="720"/>
        <w:rPr>
          <w:b/>
        </w:rPr>
      </w:pPr>
      <w:r w:rsidRPr="008569CF">
        <w:rPr>
          <w:b/>
        </w:rPr>
        <w:t>Q.</w:t>
      </w:r>
      <w:r>
        <w:tab/>
      </w:r>
      <w:r w:rsidRPr="008569CF">
        <w:rPr>
          <w:b/>
        </w:rPr>
        <w:t xml:space="preserve">PLEASE DESCRIBE THE ROLE AND FUNCTION OF THE </w:t>
      </w:r>
      <w:r w:rsidR="7A02FB3C" w:rsidRPr="2295D5DD">
        <w:rPr>
          <w:b/>
          <w:bCs/>
        </w:rPr>
        <w:t>UTILITY</w:t>
      </w:r>
      <w:r w:rsidR="00EB33B2">
        <w:rPr>
          <w:b/>
        </w:rPr>
        <w:t xml:space="preserve"> </w:t>
      </w:r>
      <w:r>
        <w:rPr>
          <w:b/>
        </w:rPr>
        <w:t>MARKETING</w:t>
      </w:r>
      <w:r w:rsidRPr="008569CF">
        <w:rPr>
          <w:b/>
        </w:rPr>
        <w:t xml:space="preserve"> DEPARTMENT.</w:t>
      </w:r>
    </w:p>
    <w:p w14:paraId="27746E21" w14:textId="11B0DD44" w:rsidR="00774A3D" w:rsidRPr="008E23DD" w:rsidRDefault="007061E0" w:rsidP="00774A3D">
      <w:pPr>
        <w:pStyle w:val="CRAnswer"/>
      </w:pPr>
      <w:r w:rsidRPr="008569CF">
        <w:t>A.</w:t>
      </w:r>
      <w:r w:rsidRPr="008569CF">
        <w:tab/>
      </w:r>
      <w:r w:rsidR="00774A3D" w:rsidRPr="00C01B93">
        <w:t xml:space="preserve">The </w:t>
      </w:r>
      <w:r w:rsidR="00EB33B2">
        <w:t>Utility Marketing</w:t>
      </w:r>
      <w:r w:rsidR="00774A3D" w:rsidRPr="00C01B93">
        <w:t xml:space="preserve"> group is responsible for communicating important operational, service</w:t>
      </w:r>
      <w:r w:rsidR="00BA7D7E">
        <w:t>,</w:t>
      </w:r>
      <w:r w:rsidR="00774A3D" w:rsidRPr="00C01B93">
        <w:t xml:space="preserve"> and safety information to residential, commercial and industrial end-use customers, the general public</w:t>
      </w:r>
      <w:r w:rsidR="00BA7D7E">
        <w:t>,</w:t>
      </w:r>
      <w:r w:rsidR="00774A3D" w:rsidRPr="00C01B93">
        <w:t xml:space="preserve"> and other stakeholders. </w:t>
      </w:r>
      <w:r w:rsidR="00774A3D">
        <w:t xml:space="preserve"> </w:t>
      </w:r>
      <w:r w:rsidR="00774A3D" w:rsidRPr="00C01B93">
        <w:t>This group designs and produces, alone or in collaboration with agency partners, a variety of materials in print, digital</w:t>
      </w:r>
      <w:r w:rsidR="00BA7D7E">
        <w:t>,</w:t>
      </w:r>
      <w:r w:rsidR="00774A3D" w:rsidRPr="00C01B93">
        <w:t xml:space="preserve"> and multi-media formats to raise awareness and understanding of electric safety and service through multiple channels</w:t>
      </w:r>
      <w:r w:rsidR="00774A3D">
        <w:t>,</w:t>
      </w:r>
      <w:r w:rsidR="00774A3D" w:rsidRPr="00C01B93">
        <w:t xml:space="preserve"> including advertising (television, radio, outdoor, print, internet, socia</w:t>
      </w:r>
      <w:r w:rsidR="00774A3D">
        <w:t>l media, streaming audio), the C</w:t>
      </w:r>
      <w:r w:rsidR="00774A3D" w:rsidRPr="00C01B93">
        <w:t>ompany’s website, social media (Facebook, Twitter, LinkedIn, YouTube), email, IVR and on-hold scripts, newsletters, videos, speeches</w:t>
      </w:r>
      <w:r w:rsidR="00BA7D7E">
        <w:t>,</w:t>
      </w:r>
      <w:r w:rsidR="00774A3D" w:rsidRPr="00C01B93">
        <w:t xml:space="preserve"> and presentations. This </w:t>
      </w:r>
      <w:r w:rsidR="00774A3D">
        <w:t>group manages the C</w:t>
      </w:r>
      <w:r w:rsidR="00774A3D" w:rsidRPr="00C01B93">
        <w:t>ompany’s brand and corporate sponsorships and collaborates closely with related functions such as customer service, community relations, media relations</w:t>
      </w:r>
      <w:r w:rsidR="00BA7D7E">
        <w:t>,</w:t>
      </w:r>
      <w:r w:rsidR="00774A3D" w:rsidRPr="00C01B93">
        <w:t xml:space="preserve"> and research. </w:t>
      </w:r>
    </w:p>
    <w:p w14:paraId="03329448" w14:textId="3A546252" w:rsidR="0078149C" w:rsidRPr="00C01B93" w:rsidRDefault="0078149C" w:rsidP="0078149C">
      <w:pPr>
        <w:pStyle w:val="CRAnswer"/>
        <w:rPr>
          <w:b/>
        </w:rPr>
      </w:pPr>
      <w:r>
        <w:tab/>
      </w:r>
      <w:r>
        <w:tab/>
      </w:r>
      <w:r w:rsidRPr="00C01B93">
        <w:t xml:space="preserve">The </w:t>
      </w:r>
      <w:r w:rsidR="007A6AEE">
        <w:t>Utility Marketing</w:t>
      </w:r>
      <w:r>
        <w:t xml:space="preserve"> group</w:t>
      </w:r>
      <w:r w:rsidRPr="00C01B93">
        <w:t xml:space="preserve"> is </w:t>
      </w:r>
      <w:r w:rsidR="007A6AEE">
        <w:t xml:space="preserve">also </w:t>
      </w:r>
      <w:r w:rsidRPr="00C01B93">
        <w:t xml:space="preserve">responsible for the development and execution of marketing strategies </w:t>
      </w:r>
      <w:r w:rsidR="00FF4D34">
        <w:t>that</w:t>
      </w:r>
      <w:r w:rsidR="00FF4D34" w:rsidRPr="00C01B93">
        <w:t xml:space="preserve"> </w:t>
      </w:r>
      <w:r w:rsidRPr="00C01B93">
        <w:t>support operational expense reduction and c</w:t>
      </w:r>
      <w:r>
        <w:t xml:space="preserve">ustomer experience initiatives. </w:t>
      </w:r>
      <w:r w:rsidRPr="00C01B93">
        <w:t xml:space="preserve"> Functions within the team include product and program marketing, </w:t>
      </w:r>
      <w:r w:rsidR="00443B52">
        <w:t xml:space="preserve">customer education and awareness, </w:t>
      </w:r>
      <w:r w:rsidRPr="00C01B93">
        <w:t>and market research and consumer insights.</w:t>
      </w:r>
      <w:r>
        <w:t xml:space="preserve"> </w:t>
      </w:r>
    </w:p>
    <w:p w14:paraId="504562A9" w14:textId="0F3B856F" w:rsidR="007061E0" w:rsidRPr="008569CF" w:rsidRDefault="007061E0" w:rsidP="007061E0">
      <w:pPr>
        <w:spacing w:line="480" w:lineRule="auto"/>
        <w:ind w:left="720" w:hanging="720"/>
        <w:rPr>
          <w:b/>
        </w:rPr>
      </w:pPr>
      <w:r w:rsidRPr="008569CF">
        <w:rPr>
          <w:b/>
        </w:rPr>
        <w:t>Q.</w:t>
      </w:r>
      <w:r w:rsidRPr="008569CF">
        <w:rPr>
          <w:b/>
        </w:rPr>
        <w:tab/>
        <w:t xml:space="preserve">DOES </w:t>
      </w:r>
      <w:r w:rsidR="001A313F">
        <w:rPr>
          <w:b/>
        </w:rPr>
        <w:t>MARKETING</w:t>
      </w:r>
      <w:r w:rsidRPr="008569CF">
        <w:rPr>
          <w:b/>
        </w:rPr>
        <w:t xml:space="preserve"> PROVIDE SERVICES TO ANY NON-AFFILIATED ENTITIES?</w:t>
      </w:r>
    </w:p>
    <w:p w14:paraId="10E6C524" w14:textId="4A7582F0" w:rsidR="007061E0" w:rsidRPr="008569CF" w:rsidRDefault="007061E0" w:rsidP="007061E0">
      <w:pPr>
        <w:spacing w:line="480" w:lineRule="auto"/>
        <w:ind w:left="720" w:hanging="720"/>
      </w:pPr>
      <w:r w:rsidRPr="008569CF">
        <w:t>A.</w:t>
      </w:r>
      <w:r w:rsidRPr="008569CF">
        <w:tab/>
        <w:t xml:space="preserve">No. </w:t>
      </w:r>
      <w:r>
        <w:t xml:space="preserve"> </w:t>
      </w:r>
      <w:r w:rsidR="00571586">
        <w:t xml:space="preserve">Utility </w:t>
      </w:r>
      <w:r w:rsidR="001A313F">
        <w:t>Marketing</w:t>
      </w:r>
      <w:r w:rsidRPr="008569CF">
        <w:t xml:space="preserve"> only provides services to </w:t>
      </w:r>
      <w:r w:rsidR="00287A4D">
        <w:t>CenterPoint Energy</w:t>
      </w:r>
      <w:r w:rsidRPr="008569CF">
        <w:t xml:space="preserve"> and its subsidiaries, including CenterPoint Houston.</w:t>
      </w:r>
    </w:p>
    <w:p w14:paraId="00259E18" w14:textId="1E99A469" w:rsidR="007061E0" w:rsidRPr="008569CF" w:rsidRDefault="007061E0" w:rsidP="007061E0">
      <w:pPr>
        <w:keepNext/>
        <w:spacing w:line="480" w:lineRule="auto"/>
        <w:ind w:left="720" w:hanging="720"/>
        <w:rPr>
          <w:b/>
        </w:rPr>
      </w:pPr>
      <w:r w:rsidRPr="008569CF">
        <w:rPr>
          <w:b/>
        </w:rPr>
        <w:t>Q.</w:t>
      </w:r>
      <w:r w:rsidRPr="008569CF">
        <w:rPr>
          <w:b/>
        </w:rPr>
        <w:tab/>
        <w:t xml:space="preserve">WHAT SPECIFIC SERVICES DOES </w:t>
      </w:r>
      <w:r w:rsidR="001221C2">
        <w:rPr>
          <w:b/>
        </w:rPr>
        <w:t xml:space="preserve">UTILITY </w:t>
      </w:r>
      <w:r w:rsidR="001A313F">
        <w:rPr>
          <w:b/>
        </w:rPr>
        <w:t>MARKETING</w:t>
      </w:r>
      <w:r w:rsidRPr="008569CF">
        <w:rPr>
          <w:b/>
        </w:rPr>
        <w:t xml:space="preserve"> PROVIDE TO CENTERPOINT HOUSTON AND ITS END-USE RETAIL ELECTRIC CUSTOMERS?</w:t>
      </w:r>
    </w:p>
    <w:p w14:paraId="65C9759B" w14:textId="7A4FCEE3" w:rsidR="00A926B8" w:rsidRPr="003D229B" w:rsidRDefault="007061E0" w:rsidP="00A926B8">
      <w:pPr>
        <w:pStyle w:val="CRAnswer"/>
        <w:rPr>
          <w:b/>
          <w:bCs/>
        </w:rPr>
      </w:pPr>
      <w:r w:rsidRPr="008569CF">
        <w:t>A.</w:t>
      </w:r>
      <w:r w:rsidRPr="008569CF">
        <w:tab/>
      </w:r>
      <w:r w:rsidR="005A16E5" w:rsidRPr="00ED6559">
        <w:t>Utility Marketing provides a variety of services</w:t>
      </w:r>
      <w:r w:rsidR="58370A8E">
        <w:t>,</w:t>
      </w:r>
      <w:r w:rsidR="005A16E5" w:rsidRPr="00ED6559">
        <w:t xml:space="preserve"> including</w:t>
      </w:r>
      <w:r w:rsidR="002A7BF7">
        <w:t xml:space="preserve"> the following:</w:t>
      </w:r>
      <w:r w:rsidR="005A16E5">
        <w:rPr>
          <w:b/>
          <w:bCs/>
        </w:rPr>
        <w:t xml:space="preserve"> </w:t>
      </w:r>
      <w:r w:rsidR="00A926B8" w:rsidRPr="003D229B">
        <w:rPr>
          <w:b/>
          <w:bCs/>
        </w:rPr>
        <w:t xml:space="preserve"> </w:t>
      </w:r>
    </w:p>
    <w:p w14:paraId="26179116" w14:textId="5C25D8D4" w:rsidR="00A155F5" w:rsidRDefault="00A926B8" w:rsidP="00A155F5">
      <w:pPr>
        <w:pStyle w:val="CRAnswer"/>
      </w:pPr>
      <w:r w:rsidRPr="003D229B">
        <w:tab/>
      </w:r>
      <w:r w:rsidRPr="003D229B">
        <w:tab/>
      </w:r>
      <w:r w:rsidR="001B08C8" w:rsidRPr="044773E4">
        <w:rPr>
          <w:b/>
          <w:bCs/>
        </w:rPr>
        <w:t>Safety Messaging</w:t>
      </w:r>
      <w:r w:rsidR="009C1028">
        <w:rPr>
          <w:b/>
          <w:bCs/>
        </w:rPr>
        <w:t>.</w:t>
      </w:r>
      <w:r w:rsidR="009D3AB7">
        <w:rPr>
          <w:b/>
          <w:bCs/>
        </w:rPr>
        <w:t xml:space="preserve">  </w:t>
      </w:r>
      <w:r w:rsidR="00A155F5" w:rsidRPr="003D229B">
        <w:t xml:space="preserve">During the </w:t>
      </w:r>
      <w:r w:rsidR="3B746683">
        <w:t>t</w:t>
      </w:r>
      <w:r w:rsidR="00A155F5" w:rsidRPr="003D229B">
        <w:t xml:space="preserve">est </w:t>
      </w:r>
      <w:r w:rsidR="56645B23">
        <w:t>y</w:t>
      </w:r>
      <w:r w:rsidR="00A155F5" w:rsidRPr="003D229B">
        <w:t xml:space="preserve">ear, the Company executed </w:t>
      </w:r>
      <w:r w:rsidR="00A155F5">
        <w:t xml:space="preserve">a mass market </w:t>
      </w:r>
      <w:r w:rsidR="00A155F5" w:rsidRPr="003D229B">
        <w:t xml:space="preserve">electric safety awareness campaign in English and Spanish that delivered </w:t>
      </w:r>
      <w:r w:rsidR="7B5E769C">
        <w:t xml:space="preserve">more than </w:t>
      </w:r>
      <w:r w:rsidR="0F792241">
        <w:t>69.2</w:t>
      </w:r>
      <w:r w:rsidR="00FF4D34">
        <w:t xml:space="preserve"> </w:t>
      </w:r>
      <w:r w:rsidR="00A155F5" w:rsidRPr="003D229B">
        <w:t xml:space="preserve">million impressions to </w:t>
      </w:r>
      <w:r w:rsidR="00A155F5">
        <w:t xml:space="preserve">Houston Electric service area </w:t>
      </w:r>
      <w:r w:rsidR="00A155F5" w:rsidRPr="003D229B">
        <w:t>stakeholders</w:t>
      </w:r>
      <w:r w:rsidR="00FF4D34">
        <w:t>,</w:t>
      </w:r>
      <w:r w:rsidR="00A155F5" w:rsidRPr="003D229B">
        <w:t xml:space="preserve"> including general market (adults 18 to 64 </w:t>
      </w:r>
      <w:r w:rsidR="00907B0E">
        <w:t>years</w:t>
      </w:r>
      <w:r w:rsidR="00A155F5" w:rsidRPr="003D229B">
        <w:t>), construction workers, and children (K2 to 12</w:t>
      </w:r>
      <w:r w:rsidR="00A155F5" w:rsidRPr="68BAA134">
        <w:rPr>
          <w:vertAlign w:val="superscript"/>
        </w:rPr>
        <w:t>th</w:t>
      </w:r>
      <w:r w:rsidR="00A155F5" w:rsidRPr="003D229B">
        <w:t xml:space="preserve"> grade) via an optimized channel mix of traditional </w:t>
      </w:r>
      <w:r w:rsidR="00A155F5">
        <w:t>broadcast and streaming TV platforms</w:t>
      </w:r>
      <w:r w:rsidR="00A155F5" w:rsidRPr="003D229B">
        <w:t>, radio, print, billboards</w:t>
      </w:r>
      <w:r w:rsidR="00BA7D7E">
        <w:t>,</w:t>
      </w:r>
      <w:r w:rsidR="00A155F5" w:rsidRPr="003D229B">
        <w:t xml:space="preserve"> and digital (static display/static </w:t>
      </w:r>
      <w:r w:rsidR="00A155F5">
        <w:t xml:space="preserve">Facebook </w:t>
      </w:r>
      <w:r w:rsidR="00A155F5" w:rsidRPr="003D229B">
        <w:t>social/</w:t>
      </w:r>
      <w:r w:rsidR="00A155F5">
        <w:t xml:space="preserve">Facebook streaming </w:t>
      </w:r>
      <w:r w:rsidR="00A155F5" w:rsidRPr="003D229B">
        <w:t>video</w:t>
      </w:r>
      <w:r w:rsidR="00FF4D34">
        <w:t>/</w:t>
      </w:r>
      <w:r w:rsidR="00A155F5" w:rsidRPr="003D229B">
        <w:t>social) ads.  For more targeted reach to the contractor community, convenience store ice boxes</w:t>
      </w:r>
      <w:r w:rsidR="001B325C">
        <w:t xml:space="preserve"> (</w:t>
      </w:r>
      <w:r w:rsidR="29095EA7">
        <w:t xml:space="preserve">as </w:t>
      </w:r>
      <w:r w:rsidR="001B325C">
        <w:t>shown below)</w:t>
      </w:r>
      <w:r w:rsidR="00A155F5" w:rsidRPr="003D229B">
        <w:t xml:space="preserve"> and food truck wraps were also produced in Spanish. </w:t>
      </w:r>
    </w:p>
    <w:p w14:paraId="51559B3A" w14:textId="7547BABF" w:rsidR="00A155F5" w:rsidRDefault="009E406B" w:rsidP="00A155F5">
      <w:pPr>
        <w:pStyle w:val="CRAnswer"/>
      </w:pPr>
      <w:r>
        <w:rPr>
          <w:noProof/>
        </w:rPr>
        <w:drawing>
          <wp:anchor distT="0" distB="0" distL="114300" distR="114300" simplePos="0" relativeHeight="251658240" behindDoc="1" locked="0" layoutInCell="1" allowOverlap="1" wp14:anchorId="6ED1A4BC" wp14:editId="4BBD07AB">
            <wp:simplePos x="0" y="0"/>
            <wp:positionH relativeFrom="column">
              <wp:posOffset>857250</wp:posOffset>
            </wp:positionH>
            <wp:positionV relativeFrom="paragraph">
              <wp:posOffset>0</wp:posOffset>
            </wp:positionV>
            <wp:extent cx="3819525" cy="2539365"/>
            <wp:effectExtent l="0" t="0" r="9525" b="0"/>
            <wp:wrapTight wrapText="bothSides">
              <wp:wrapPolygon edited="0">
                <wp:start x="0" y="0"/>
                <wp:lineTo x="0" y="21389"/>
                <wp:lineTo x="21546" y="21389"/>
                <wp:lineTo x="2154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819525" cy="2539365"/>
                    </a:xfrm>
                    <a:prstGeom prst="rect">
                      <a:avLst/>
                    </a:prstGeom>
                    <a:noFill/>
                    <a:ln>
                      <a:noFill/>
                    </a:ln>
                  </pic:spPr>
                </pic:pic>
              </a:graphicData>
            </a:graphic>
          </wp:anchor>
        </w:drawing>
      </w:r>
      <w:r w:rsidR="00A155F5">
        <w:tab/>
      </w:r>
    </w:p>
    <w:p w14:paraId="094A3988" w14:textId="77777777" w:rsidR="001B325C" w:rsidRPr="007F3585" w:rsidRDefault="001B325C" w:rsidP="007F3585"/>
    <w:p w14:paraId="47B2B7CF" w14:textId="30C4A564" w:rsidR="00A155F5" w:rsidRDefault="009C1028" w:rsidP="00A155F5">
      <w:pPr>
        <w:spacing w:line="480" w:lineRule="auto"/>
        <w:ind w:left="720"/>
      </w:pPr>
      <w:r>
        <w:tab/>
      </w:r>
      <w:r w:rsidR="00A155F5" w:rsidRPr="044773E4">
        <w:rPr>
          <w:b/>
          <w:bCs/>
        </w:rPr>
        <w:t>Infrastructure Enhancement Messaging</w:t>
      </w:r>
      <w:r w:rsidRPr="009C1028">
        <w:rPr>
          <w:b/>
          <w:bCs/>
        </w:rPr>
        <w:t>.</w:t>
      </w:r>
      <w:r>
        <w:rPr>
          <w:b/>
          <w:bCs/>
        </w:rPr>
        <w:t xml:space="preserve">  </w:t>
      </w:r>
      <w:r w:rsidR="00A155F5" w:rsidRPr="004A6EE3">
        <w:t xml:space="preserve">During the last six months, the Company executed a campaign to inform customers of the electric infrastructure enhancements being made focused on grid </w:t>
      </w:r>
      <w:r w:rsidR="3D421BBB" w:rsidRPr="004A6EE3">
        <w:t xml:space="preserve">reliability and </w:t>
      </w:r>
      <w:r w:rsidR="00A155F5" w:rsidRPr="004A6EE3">
        <w:t xml:space="preserve">resiliency, highlighting the benefits for customers. Campaign elements included an email to 940,000 customers and </w:t>
      </w:r>
      <w:r w:rsidR="00FF4D34">
        <w:t>information</w:t>
      </w:r>
      <w:r w:rsidR="00A155F5" w:rsidRPr="004A6EE3">
        <w:t xml:space="preserve"> posts on the Company’s social media channels.  </w:t>
      </w:r>
    </w:p>
    <w:p w14:paraId="28D959B0" w14:textId="4733DE19" w:rsidR="00A155F5" w:rsidRPr="004A6EE3" w:rsidRDefault="00C22E6E" w:rsidP="00A155F5">
      <w:pPr>
        <w:spacing w:line="480" w:lineRule="auto"/>
        <w:ind w:left="720" w:hanging="720"/>
        <w:rPr>
          <w:rFonts w:eastAsia="Times New Roman"/>
        </w:rPr>
      </w:pPr>
      <w:r>
        <w:rPr>
          <w:rFonts w:eastAsia="Times New Roman"/>
          <w:b/>
        </w:rPr>
        <w:tab/>
      </w:r>
      <w:r w:rsidR="009C1028">
        <w:rPr>
          <w:rFonts w:eastAsia="Times New Roman"/>
          <w:b/>
        </w:rPr>
        <w:tab/>
      </w:r>
      <w:r w:rsidR="00A155F5" w:rsidRPr="73937976">
        <w:rPr>
          <w:rFonts w:eastAsia="Times New Roman"/>
          <w:b/>
          <w:bCs/>
        </w:rPr>
        <w:t>Power Alert Service</w:t>
      </w:r>
      <w:r w:rsidR="009C1028" w:rsidRPr="009C1028">
        <w:rPr>
          <w:rFonts w:eastAsia="Times New Roman"/>
          <w:b/>
          <w:bCs/>
        </w:rPr>
        <w:t xml:space="preserve">.  </w:t>
      </w:r>
      <w:r w:rsidR="00A155F5" w:rsidRPr="004A6EE3">
        <w:rPr>
          <w:rFonts w:eastAsia="Times New Roman"/>
        </w:rPr>
        <w:t xml:space="preserve">The Utility Marketing group supports the growth and continued success of the </w:t>
      </w:r>
      <w:r w:rsidR="63284011" w:rsidRPr="004A6EE3">
        <w:rPr>
          <w:rFonts w:eastAsia="Times New Roman"/>
        </w:rPr>
        <w:t>C</w:t>
      </w:r>
      <w:r w:rsidR="00A155F5" w:rsidRPr="004A6EE3">
        <w:rPr>
          <w:rFonts w:eastAsia="Times New Roman"/>
        </w:rPr>
        <w:t xml:space="preserve">ompany’s Power Alert Service program, which </w:t>
      </w:r>
      <w:r w:rsidR="007F3D82" w:rsidRPr="68BAA134">
        <w:rPr>
          <w:rFonts w:eastAsia="Times New Roman"/>
        </w:rPr>
        <w:t>delivers</w:t>
      </w:r>
      <w:r w:rsidR="2607B674" w:rsidRPr="004A6EE3">
        <w:rPr>
          <w:rFonts w:eastAsia="Times New Roman"/>
        </w:rPr>
        <w:t xml:space="preserve"> </w:t>
      </w:r>
      <w:r w:rsidR="00A155F5" w:rsidRPr="004A6EE3">
        <w:rPr>
          <w:rFonts w:eastAsia="Times New Roman"/>
        </w:rPr>
        <w:t xml:space="preserve">in-the-moment notifications about outage and restoration events at or near the customer’s home.  </w:t>
      </w:r>
      <w:r w:rsidR="007F3D82" w:rsidRPr="68BAA134">
        <w:rPr>
          <w:rFonts w:eastAsia="Times New Roman"/>
        </w:rPr>
        <w:t xml:space="preserve">As Company witness Shonda Royston-Johnson testifies, </w:t>
      </w:r>
      <w:r w:rsidR="003C5A8A" w:rsidRPr="68BAA134">
        <w:rPr>
          <w:rFonts w:eastAsia="Times New Roman"/>
        </w:rPr>
        <w:t xml:space="preserve">these alerts have achieved a Customer Satisfaction score </w:t>
      </w:r>
      <w:r w:rsidR="00451A46" w:rsidRPr="68BAA134">
        <w:rPr>
          <w:rFonts w:eastAsia="Times New Roman"/>
        </w:rPr>
        <w:t xml:space="preserve">of 87.92%.  </w:t>
      </w:r>
      <w:r w:rsidR="00DC5D31" w:rsidRPr="68BAA134">
        <w:rPr>
          <w:rFonts w:eastAsia="Times New Roman"/>
        </w:rPr>
        <w:t>The</w:t>
      </w:r>
      <w:r w:rsidR="00A155F5" w:rsidRPr="004A6EE3">
        <w:rPr>
          <w:rFonts w:eastAsia="Times New Roman"/>
        </w:rPr>
        <w:t xml:space="preserve"> Power Alert Service </w:t>
      </w:r>
      <w:r w:rsidR="00DC5D31" w:rsidRPr="68BAA134">
        <w:rPr>
          <w:rFonts w:eastAsia="Times New Roman"/>
        </w:rPr>
        <w:t>also</w:t>
      </w:r>
      <w:r w:rsidR="00A155F5" w:rsidRPr="004A6EE3">
        <w:rPr>
          <w:rFonts w:eastAsia="Times New Roman"/>
        </w:rPr>
        <w:t xml:space="preserve"> reduces registered user calls made to </w:t>
      </w:r>
      <w:r w:rsidR="00B9304B" w:rsidRPr="68BAA134">
        <w:rPr>
          <w:rFonts w:eastAsia="Times New Roman"/>
        </w:rPr>
        <w:t>the Company Contact Center</w:t>
      </w:r>
      <w:r w:rsidR="00A155F5" w:rsidRPr="004A6EE3">
        <w:rPr>
          <w:rFonts w:eastAsia="Times New Roman"/>
        </w:rPr>
        <w:t xml:space="preserve"> during outage events.    </w:t>
      </w:r>
    </w:p>
    <w:p w14:paraId="35528C3B" w14:textId="7949A123" w:rsidR="00A155F5" w:rsidRPr="004A6EE3" w:rsidRDefault="00AD774B">
      <w:pPr>
        <w:spacing w:line="480" w:lineRule="auto"/>
        <w:ind w:left="720" w:hanging="720"/>
        <w:rPr>
          <w:rFonts w:eastAsia="Times New Roman"/>
        </w:rPr>
      </w:pPr>
      <w:r>
        <w:rPr>
          <w:rFonts w:eastAsia="Times New Roman"/>
        </w:rPr>
        <w:tab/>
      </w:r>
      <w:r>
        <w:rPr>
          <w:rFonts w:eastAsia="Times New Roman"/>
        </w:rPr>
        <w:tab/>
      </w:r>
      <w:r w:rsidR="00A155F5" w:rsidRPr="004A6EE3">
        <w:rPr>
          <w:rFonts w:eastAsia="Times New Roman"/>
        </w:rPr>
        <w:t>In</w:t>
      </w:r>
      <w:r w:rsidR="00FF4D34">
        <w:rPr>
          <w:rFonts w:eastAsia="Times New Roman"/>
        </w:rPr>
        <w:t xml:space="preserve"> </w:t>
      </w:r>
      <w:r w:rsidR="00A155F5" w:rsidRPr="004A6EE3">
        <w:rPr>
          <w:rFonts w:eastAsia="Times New Roman"/>
        </w:rPr>
        <w:t xml:space="preserve">2023, the Company reached </w:t>
      </w:r>
      <w:r w:rsidR="03ED9A90" w:rsidRPr="004A6EE3">
        <w:rPr>
          <w:rFonts w:eastAsia="Times New Roman"/>
        </w:rPr>
        <w:t>more than</w:t>
      </w:r>
      <w:r w:rsidR="00A155F5" w:rsidRPr="73937976" w:rsidDel="00A155F5">
        <w:rPr>
          <w:rFonts w:eastAsia="Times New Roman"/>
        </w:rPr>
        <w:t xml:space="preserve"> </w:t>
      </w:r>
      <w:r w:rsidR="350C3807" w:rsidRPr="004A6EE3">
        <w:rPr>
          <w:rFonts w:eastAsia="Times New Roman"/>
        </w:rPr>
        <w:t xml:space="preserve">1 </w:t>
      </w:r>
      <w:r w:rsidR="00A155F5" w:rsidRPr="004A6EE3">
        <w:rPr>
          <w:rFonts w:eastAsia="Times New Roman"/>
        </w:rPr>
        <w:t xml:space="preserve">million customers </w:t>
      </w:r>
      <w:r w:rsidR="00C22608" w:rsidRPr="68BAA134">
        <w:rPr>
          <w:rFonts w:eastAsia="Times New Roman"/>
        </w:rPr>
        <w:t xml:space="preserve">through social media </w:t>
      </w:r>
      <w:r w:rsidR="00A155F5" w:rsidRPr="004A6EE3">
        <w:rPr>
          <w:rFonts w:eastAsia="Times New Roman"/>
        </w:rPr>
        <w:t xml:space="preserve">during dozens of weather events in addition to delivering </w:t>
      </w:r>
      <w:r w:rsidR="00FF4D34">
        <w:rPr>
          <w:rFonts w:eastAsia="Times New Roman"/>
        </w:rPr>
        <w:t>more than</w:t>
      </w:r>
      <w:r w:rsidR="00FF4D34" w:rsidRPr="004A6EE3">
        <w:rPr>
          <w:rFonts w:eastAsia="Times New Roman"/>
        </w:rPr>
        <w:t xml:space="preserve"> </w:t>
      </w:r>
      <w:r w:rsidR="008B3E6E" w:rsidRPr="68BAA134">
        <w:rPr>
          <w:rFonts w:eastAsia="Times New Roman"/>
        </w:rPr>
        <w:t>1</w:t>
      </w:r>
      <w:r w:rsidR="008B3E6E">
        <w:rPr>
          <w:rFonts w:eastAsia="Times New Roman"/>
        </w:rPr>
        <w:t xml:space="preserve">6 </w:t>
      </w:r>
      <w:r w:rsidR="00A155F5" w:rsidRPr="004A6EE3">
        <w:rPr>
          <w:rFonts w:eastAsia="Times New Roman"/>
        </w:rPr>
        <w:t>million email, text and phone messages through Power Alert Service. CenterPoint Houston’s electric utility web pages, which promote electric safety, efficiency, and technology</w:t>
      </w:r>
      <w:r w:rsidR="00BA7D7E">
        <w:rPr>
          <w:rFonts w:eastAsia="Times New Roman"/>
        </w:rPr>
        <w:t>,</w:t>
      </w:r>
      <w:r w:rsidR="00A155F5" w:rsidRPr="004A6EE3">
        <w:rPr>
          <w:rFonts w:eastAsia="Times New Roman"/>
        </w:rPr>
        <w:t xml:space="preserve"> as well as Power Alert Service</w:t>
      </w:r>
      <w:r w:rsidR="00BA7D7E">
        <w:rPr>
          <w:rFonts w:eastAsia="Times New Roman"/>
        </w:rPr>
        <w:t>,</w:t>
      </w:r>
      <w:r w:rsidR="00A155F5" w:rsidRPr="004A6EE3">
        <w:rPr>
          <w:rFonts w:eastAsia="Times New Roman"/>
        </w:rPr>
        <w:t xml:space="preserve"> received </w:t>
      </w:r>
      <w:r w:rsidR="008B3E6E">
        <w:rPr>
          <w:rFonts w:eastAsia="Times New Roman"/>
        </w:rPr>
        <w:t>5</w:t>
      </w:r>
      <w:r w:rsidR="00A155F5" w:rsidRPr="004A6EE3">
        <w:rPr>
          <w:rFonts w:eastAsia="Times New Roman"/>
        </w:rPr>
        <w:t xml:space="preserve">.4 million page views. In 2023, the </w:t>
      </w:r>
      <w:r w:rsidR="2CD349CB" w:rsidRPr="004A6EE3">
        <w:rPr>
          <w:rFonts w:eastAsia="Times New Roman"/>
        </w:rPr>
        <w:t>C</w:t>
      </w:r>
      <w:r w:rsidR="00A155F5" w:rsidRPr="004A6EE3">
        <w:rPr>
          <w:rFonts w:eastAsia="Times New Roman"/>
        </w:rPr>
        <w:t xml:space="preserve">ompany implemented a machine learning process </w:t>
      </w:r>
      <w:r w:rsidR="0C6F6573" w:rsidRPr="004A6EE3">
        <w:rPr>
          <w:rFonts w:eastAsia="Times New Roman"/>
        </w:rPr>
        <w:t xml:space="preserve">that </w:t>
      </w:r>
      <w:r w:rsidR="00A155F5" w:rsidRPr="004A6EE3">
        <w:rPr>
          <w:rFonts w:eastAsia="Times New Roman"/>
        </w:rPr>
        <w:t xml:space="preserve">predicts a customer’s estimated time of restoration based upon several factors from field personnel to location of the outage. </w:t>
      </w:r>
    </w:p>
    <w:p w14:paraId="4525F34E" w14:textId="04D474B9" w:rsidR="00A155F5" w:rsidRPr="004A6EE3" w:rsidRDefault="00896C82" w:rsidP="006B3FE4">
      <w:pPr>
        <w:pStyle w:val="CRAnswer"/>
      </w:pPr>
      <w:r>
        <w:rPr>
          <w:b/>
          <w:bCs/>
        </w:rPr>
        <w:tab/>
      </w:r>
      <w:r>
        <w:rPr>
          <w:b/>
          <w:bCs/>
        </w:rPr>
        <w:tab/>
      </w:r>
      <w:r w:rsidR="00A155F5" w:rsidRPr="044773E4">
        <w:rPr>
          <w:b/>
          <w:bCs/>
        </w:rPr>
        <w:t>Market Research and Analytics</w:t>
      </w:r>
      <w:r w:rsidR="009C1028" w:rsidRPr="009C1028">
        <w:rPr>
          <w:b/>
          <w:bCs/>
        </w:rPr>
        <w:t>.</w:t>
      </w:r>
      <w:r w:rsidR="00A155F5" w:rsidRPr="009C1028">
        <w:rPr>
          <w:b/>
        </w:rPr>
        <w:tab/>
      </w:r>
      <w:r w:rsidR="6D452864" w:rsidRPr="004143B9">
        <w:t>Th</w:t>
      </w:r>
      <w:r w:rsidR="6D452864" w:rsidRPr="004A6EE3">
        <w:t>rough</w:t>
      </w:r>
      <w:r w:rsidR="6D452864" w:rsidRPr="004143B9">
        <w:t xml:space="preserve"> Market</w:t>
      </w:r>
      <w:r w:rsidR="6D452864" w:rsidRPr="004A6EE3">
        <w:t xml:space="preserve"> Research and Analytics, transactional </w:t>
      </w:r>
      <w:r w:rsidR="3BBD8312" w:rsidRPr="004A6EE3">
        <w:t>surveys are designed and monitored</w:t>
      </w:r>
      <w:r w:rsidR="6D452864" w:rsidRPr="004A6EE3">
        <w:t xml:space="preserve"> </w:t>
      </w:r>
      <w:r w:rsidR="3BBD8312" w:rsidRPr="004A6EE3">
        <w:t>for service delivery, quality</w:t>
      </w:r>
      <w:r w:rsidR="00BA7D7E">
        <w:t>,</w:t>
      </w:r>
      <w:r w:rsidR="3BBD8312" w:rsidRPr="004A6EE3">
        <w:t xml:space="preserve"> and customer satisfaction. The monitoring </w:t>
      </w:r>
      <w:r w:rsidR="5570D62F" w:rsidRPr="004A6EE3">
        <w:t>and analy</w:t>
      </w:r>
      <w:r w:rsidR="5AA56593" w:rsidRPr="004A6EE3">
        <w:t>sis</w:t>
      </w:r>
      <w:r w:rsidR="5570D62F" w:rsidRPr="004A6EE3">
        <w:t xml:space="preserve"> </w:t>
      </w:r>
      <w:r w:rsidR="3BBD8312" w:rsidRPr="004A6EE3">
        <w:t>of syndicated</w:t>
      </w:r>
      <w:r w:rsidR="785949F2" w:rsidRPr="004A6EE3">
        <w:t xml:space="preserve"> quarterly</w:t>
      </w:r>
      <w:r w:rsidR="3BBD8312" w:rsidRPr="004A6EE3">
        <w:t xml:space="preserve"> surveys </w:t>
      </w:r>
      <w:r w:rsidR="3217CFBC" w:rsidRPr="004A6EE3">
        <w:t>is also a key focus area</w:t>
      </w:r>
      <w:r w:rsidR="71592A24" w:rsidRPr="004A6EE3">
        <w:t>,</w:t>
      </w:r>
      <w:r w:rsidR="6D452864" w:rsidRPr="004A6EE3">
        <w:t xml:space="preserve"> </w:t>
      </w:r>
      <w:r w:rsidR="3217CFBC" w:rsidRPr="004A6EE3">
        <w:t xml:space="preserve">and collectively these two different survey types are used to help build revised strategies and initiatives. Additionally, </w:t>
      </w:r>
      <w:r w:rsidR="40E3FECD" w:rsidRPr="004A6EE3">
        <w:t xml:space="preserve">the team executes research studies to help </w:t>
      </w:r>
      <w:r w:rsidR="696D0218" w:rsidRPr="004A6EE3">
        <w:t>drive</w:t>
      </w:r>
      <w:r w:rsidR="40E3FECD" w:rsidRPr="004A6EE3">
        <w:t xml:space="preserve"> innovation </w:t>
      </w:r>
      <w:r w:rsidR="48ECB2D2" w:rsidRPr="004A6EE3">
        <w:t>and</w:t>
      </w:r>
      <w:r w:rsidR="40E3FECD" w:rsidRPr="004A6EE3">
        <w:t xml:space="preserve"> </w:t>
      </w:r>
      <w:r w:rsidR="6DAEFD79" w:rsidRPr="004A6EE3">
        <w:t xml:space="preserve">gauge </w:t>
      </w:r>
      <w:r w:rsidR="40E3FECD" w:rsidRPr="004A6EE3">
        <w:t>customer preferences for programs and services</w:t>
      </w:r>
      <w:r w:rsidR="006B3FE4">
        <w:t>.</w:t>
      </w:r>
    </w:p>
    <w:p w14:paraId="255F0197" w14:textId="04098D1E" w:rsidR="00A155F5" w:rsidRPr="009A35EF" w:rsidRDefault="00A155F5" w:rsidP="009A35EF">
      <w:pPr>
        <w:pStyle w:val="CRAnswer"/>
      </w:pPr>
      <w:r>
        <w:tab/>
      </w:r>
      <w:r>
        <w:tab/>
      </w:r>
      <w:r w:rsidRPr="1ED5DEAE">
        <w:rPr>
          <w:b/>
          <w:bCs/>
        </w:rPr>
        <w:t>Awards &amp; Recognition</w:t>
      </w:r>
      <w:r w:rsidR="005B0D20" w:rsidRPr="005B0D20">
        <w:rPr>
          <w:b/>
          <w:bCs/>
        </w:rPr>
        <w:t xml:space="preserve">.  </w:t>
      </w:r>
      <w:r w:rsidR="006474A2">
        <w:t xml:space="preserve">Lastly, </w:t>
      </w:r>
      <w:r w:rsidR="00E5144A">
        <w:t xml:space="preserve">as </w:t>
      </w:r>
      <w:r w:rsidR="00285B4F">
        <w:t>noted</w:t>
      </w:r>
      <w:r w:rsidR="00E5144A">
        <w:t xml:space="preserve"> in the testimony of Company witness Shonda Royston-Johnson, </w:t>
      </w:r>
      <w:r w:rsidR="006474A2">
        <w:t>according to the American Customer Satisfaction Index (“ACSI”)</w:t>
      </w:r>
      <w:r w:rsidR="00D229CF">
        <w:t>,</w:t>
      </w:r>
      <w:r w:rsidR="006474A2" w:rsidRPr="006474A2">
        <w:rPr>
          <w:vertAlign w:val="superscript"/>
        </w:rPr>
        <w:footnoteReference w:id="2"/>
      </w:r>
      <w:r w:rsidR="006474A2">
        <w:t xml:space="preserve"> in 2023 the Company ranked second among investor-owned utilities in customer satisfaction. This success demonstrates that customer satisfaction is very high even as the Company works to reduce its customers’ outage time and service interruptions, as further discussed by Company witnesses Eric Easton, </w:t>
      </w:r>
      <w:r w:rsidR="78D7F121">
        <w:t>Mandie Shook</w:t>
      </w:r>
      <w:r w:rsidR="00BA7D7E">
        <w:t>,</w:t>
      </w:r>
      <w:r w:rsidR="78D7F121">
        <w:t xml:space="preserve"> and </w:t>
      </w:r>
      <w:r w:rsidR="006474A2">
        <w:t>Deryl Tumlinson</w:t>
      </w:r>
      <w:r w:rsidR="4A19BC55">
        <w:t>.</w:t>
      </w:r>
    </w:p>
    <w:p w14:paraId="75421BEB" w14:textId="25CB19BC" w:rsidR="00A155F5" w:rsidRPr="003D229B" w:rsidRDefault="00A155F5" w:rsidP="73937976">
      <w:pPr>
        <w:pStyle w:val="CRAnswer"/>
        <w:rPr>
          <w:b/>
          <w:bCs/>
        </w:rPr>
      </w:pPr>
      <w:r w:rsidRPr="003D229B">
        <w:tab/>
      </w:r>
      <w:r w:rsidRPr="003D229B">
        <w:tab/>
        <w:t>In addition to managing syndicated research platforms, the team also conducts, analyzes</w:t>
      </w:r>
      <w:r w:rsidR="00BA7D7E">
        <w:t>,</w:t>
      </w:r>
      <w:r w:rsidRPr="003D229B">
        <w:t xml:space="preserve"> and reports on customer and stakeholder opinion research.  This research facilitates the development of products and services, such as our ServiceConnect commercial construction micro website. In addition to the extensive informational resources already hosted on the site, two new portals were added during the test year.  Both the Joint Trench and Major Underground portals provide customers an enhanced user experience with easy access for the uploading of critical job-related documents and tracking of construction status.   Post</w:t>
      </w:r>
      <w:r w:rsidR="004A1201">
        <w:noBreakHyphen/>
      </w:r>
      <w:r w:rsidRPr="003D229B">
        <w:t xml:space="preserve">transaction survey research and customer satisfaction results are also used to identify improvement opportunities throughout the organization.  </w:t>
      </w:r>
    </w:p>
    <w:p w14:paraId="32CE9ABD" w14:textId="29904CBC" w:rsidR="007061E0" w:rsidRDefault="00CF7277" w:rsidP="00A2679B">
      <w:pPr>
        <w:pStyle w:val="CROutline2"/>
        <w:numPr>
          <w:ilvl w:val="0"/>
          <w:numId w:val="0"/>
        </w:numPr>
        <w:ind w:left="720"/>
      </w:pPr>
      <w:bookmarkStart w:id="25" w:name="_Toc158282865"/>
      <w:bookmarkStart w:id="26" w:name="_Toc158283069"/>
      <w:r>
        <w:t xml:space="preserve">F. </w:t>
      </w:r>
      <w:r>
        <w:tab/>
        <w:t xml:space="preserve">Utility </w:t>
      </w:r>
      <w:r w:rsidR="001A313F">
        <w:t>Marketing</w:t>
      </w:r>
      <w:r w:rsidR="007061E0">
        <w:t xml:space="preserve"> Costs and Cost Assignments</w:t>
      </w:r>
      <w:bookmarkEnd w:id="25"/>
      <w:bookmarkEnd w:id="26"/>
    </w:p>
    <w:p w14:paraId="3B130D57" w14:textId="796B07C1" w:rsidR="007061E0" w:rsidRPr="00B4676B" w:rsidRDefault="007061E0" w:rsidP="00A2679B">
      <w:pPr>
        <w:pStyle w:val="CROutline1"/>
        <w:keepNext/>
        <w:keepLines/>
        <w:numPr>
          <w:ilvl w:val="0"/>
          <w:numId w:val="0"/>
        </w:numPr>
        <w:spacing w:after="0" w:line="480" w:lineRule="auto"/>
        <w:ind w:left="720" w:hanging="720"/>
        <w:jc w:val="both"/>
        <w:outlineLvl w:val="9"/>
        <w:rPr>
          <w:u w:val="none"/>
        </w:rPr>
      </w:pPr>
      <w:bookmarkStart w:id="27" w:name="_Toc156894865"/>
      <w:bookmarkStart w:id="28" w:name="_Toc158282416"/>
      <w:bookmarkStart w:id="29" w:name="_Toc158282755"/>
      <w:bookmarkStart w:id="30" w:name="_Toc158282866"/>
      <w:r w:rsidRPr="00B4676B">
        <w:rPr>
          <w:u w:val="none"/>
        </w:rPr>
        <w:t>Q.</w:t>
      </w:r>
      <w:r w:rsidR="000C2E15" w:rsidRPr="00B4676B">
        <w:rPr>
          <w:u w:val="none"/>
        </w:rPr>
        <w:tab/>
      </w:r>
      <w:r w:rsidRPr="00B4676B">
        <w:rPr>
          <w:u w:val="none"/>
        </w:rPr>
        <w:tab/>
        <w:t xml:space="preserve">PLEASE DESCRIBE THE NATURE OF THE COSTS ASSIGNED TO CENTERPOINT HOUSTON FOR THE </w:t>
      </w:r>
      <w:r w:rsidR="001A313F" w:rsidRPr="00B4676B">
        <w:rPr>
          <w:u w:val="none"/>
        </w:rPr>
        <w:t>MARKETING</w:t>
      </w:r>
      <w:r w:rsidRPr="00B4676B">
        <w:rPr>
          <w:u w:val="none"/>
        </w:rPr>
        <w:t xml:space="preserve"> FUNCTION AND THE METHODOLOGIES USED TO ASSIGN THOSE COSTS.</w:t>
      </w:r>
      <w:bookmarkEnd w:id="27"/>
      <w:bookmarkEnd w:id="28"/>
      <w:bookmarkEnd w:id="29"/>
      <w:bookmarkEnd w:id="30"/>
      <w:r w:rsidRPr="00B4676B">
        <w:rPr>
          <w:u w:val="none"/>
        </w:rPr>
        <w:t xml:space="preserve"> </w:t>
      </w:r>
    </w:p>
    <w:p w14:paraId="60E237D6" w14:textId="373FA7CB" w:rsidR="00C24E82" w:rsidRDefault="007061E0" w:rsidP="00A2679B">
      <w:pPr>
        <w:keepNext/>
        <w:spacing w:line="480" w:lineRule="auto"/>
        <w:ind w:left="720" w:hanging="720"/>
      </w:pPr>
      <w:r w:rsidRPr="008569CF">
        <w:t>A.</w:t>
      </w:r>
      <w:r w:rsidRPr="008569CF">
        <w:tab/>
      </w:r>
      <w:r w:rsidR="00C24E82">
        <w:t xml:space="preserve">Utility Marketing </w:t>
      </w:r>
      <w:r w:rsidR="00036EDC">
        <w:t>budgets each year in collaboration with CenterPoint Houston Utility Operations, Safety</w:t>
      </w:r>
      <w:r w:rsidR="00BA7D7E">
        <w:t>,</w:t>
      </w:r>
      <w:r w:rsidR="00036EDC">
        <w:t xml:space="preserve"> and Business partners</w:t>
      </w:r>
      <w:r w:rsidR="00341A7E">
        <w:t>. C</w:t>
      </w:r>
      <w:r w:rsidR="00C24E82">
        <w:t>osts are incurred and assigned primarily in different ways.  Costs pertaining strictly to CenterPoint Houston’s business are incurred within a CenterPoint Houston cost center and are borne completely by CenterPoint Houston.  These costs are directly assigned to the Company</w:t>
      </w:r>
      <w:r w:rsidR="00341A7E">
        <w:t xml:space="preserve"> and include </w:t>
      </w:r>
      <w:r w:rsidR="00C24E82">
        <w:t>electric safety</w:t>
      </w:r>
      <w:r w:rsidR="000B3ED5">
        <w:t>, energy efficiency</w:t>
      </w:r>
      <w:r w:rsidR="00BA7D7E">
        <w:t>,</w:t>
      </w:r>
      <w:r w:rsidR="00C24E82">
        <w:t xml:space="preserve"> and Power Alert Service </w:t>
      </w:r>
      <w:r w:rsidR="008231B4">
        <w:t>education efforts</w:t>
      </w:r>
      <w:r w:rsidR="00341A7E">
        <w:t xml:space="preserve">. </w:t>
      </w:r>
      <w:r w:rsidR="00C24E82" w:rsidRPr="00362DB0">
        <w:t xml:space="preserve"> </w:t>
      </w:r>
    </w:p>
    <w:p w14:paraId="6184F989" w14:textId="10238A6F" w:rsidR="00C24E82" w:rsidRDefault="00C24E82" w:rsidP="00A2679B">
      <w:pPr>
        <w:spacing w:line="480" w:lineRule="auto"/>
        <w:ind w:left="720" w:firstLine="720"/>
      </w:pPr>
      <w:r>
        <w:t xml:space="preserve">Other expenses, such as labor expenses for </w:t>
      </w:r>
      <w:r w:rsidR="008231B4">
        <w:t>Utility Marketing</w:t>
      </w:r>
      <w:r>
        <w:t xml:space="preserve"> staff in Houston, as well as material and other costs for programs benefiting the </w:t>
      </w:r>
      <w:r w:rsidR="5F65899F">
        <w:t>G</w:t>
      </w:r>
      <w:r>
        <w:t xml:space="preserve">reater Houston community, are incurred within a CenterPoint Houston cost center.  The vast majority of these costs are retained by CenterPoint Houston and remaining amounts are assigned to other business units based on either direct charges or employee headcount for allocated costs.  </w:t>
      </w:r>
    </w:p>
    <w:p w14:paraId="4565F315" w14:textId="5542B2D1" w:rsidR="00C24E82" w:rsidRPr="00AC0331" w:rsidRDefault="00C24E82" w:rsidP="00A2679B">
      <w:pPr>
        <w:spacing w:line="480" w:lineRule="auto"/>
        <w:ind w:left="720" w:hanging="720"/>
      </w:pPr>
      <w:r>
        <w:tab/>
      </w:r>
      <w:r>
        <w:tab/>
      </w:r>
      <w:r w:rsidRPr="00BF72FA">
        <w:t>Some costs, such as labor and office expenses are incurred in a corporate cost center within Service Company and allocated to CenterPoint</w:t>
      </w:r>
      <w:r w:rsidR="00BC6F5E">
        <w:t>.</w:t>
      </w:r>
      <w:r w:rsidRPr="00BF72FA">
        <w:t xml:space="preserve"> </w:t>
      </w:r>
      <w:r w:rsidR="00BC6F5E">
        <w:t xml:space="preserve"> </w:t>
      </w:r>
      <w:r w:rsidR="00832F38">
        <w:t>Mr. Storey</w:t>
      </w:r>
      <w:r w:rsidRPr="00BF72FA">
        <w:t xml:space="preserve"> discusses </w:t>
      </w:r>
      <w:r w:rsidR="00BA7D7E">
        <w:t xml:space="preserve">this </w:t>
      </w:r>
      <w:r w:rsidRPr="00BF72FA">
        <w:t xml:space="preserve">in </w:t>
      </w:r>
      <w:r w:rsidR="00FF4D34">
        <w:t>his</w:t>
      </w:r>
      <w:r w:rsidR="00FF4D34" w:rsidRPr="00BF72FA">
        <w:t xml:space="preserve"> </w:t>
      </w:r>
      <w:r w:rsidRPr="00BF72FA">
        <w:t>testimony.</w:t>
      </w:r>
      <w:r>
        <w:t xml:space="preserve">  As </w:t>
      </w:r>
      <w:r w:rsidR="00832F38">
        <w:t>Mr. Storey</w:t>
      </w:r>
      <w:r>
        <w:t xml:space="preserve"> explains, t</w:t>
      </w:r>
      <w:r w:rsidRPr="008569CF">
        <w:t xml:space="preserve">he cost allocation methodologies </w:t>
      </w:r>
      <w:r>
        <w:t xml:space="preserve">used to assign </w:t>
      </w:r>
      <w:r w:rsidR="008F43EC">
        <w:t>Utility Marketing</w:t>
      </w:r>
      <w:r>
        <w:t xml:space="preserve"> costs to the Company </w:t>
      </w:r>
      <w:r w:rsidRPr="008569CF">
        <w:t>ensure that CenterPoint Houston is charged for services at rates that are no higher than those charged to other CNP business units for the same services.</w:t>
      </w:r>
      <w:r w:rsidR="00600738">
        <w:t xml:space="preserve">   In addition, those services are provided to CenterPoint Houston at cost.</w:t>
      </w:r>
    </w:p>
    <w:p w14:paraId="63AAE703" w14:textId="0148CEB3" w:rsidR="006C06ED" w:rsidRPr="00D55A98" w:rsidRDefault="00BD6E3F" w:rsidP="00A2679B">
      <w:pPr>
        <w:pStyle w:val="CROutline2"/>
        <w:numPr>
          <w:ilvl w:val="0"/>
          <w:numId w:val="0"/>
        </w:numPr>
        <w:ind w:left="720"/>
      </w:pPr>
      <w:bookmarkStart w:id="31" w:name="_Toc158282867"/>
      <w:bookmarkStart w:id="32" w:name="_Toc158283070"/>
      <w:r>
        <w:t>G.</w:t>
      </w:r>
      <w:r>
        <w:tab/>
      </w:r>
      <w:r w:rsidR="006C06ED">
        <w:t xml:space="preserve">Corporate </w:t>
      </w:r>
      <w:r w:rsidR="005E5725">
        <w:t>Security</w:t>
      </w:r>
      <w:r w:rsidR="006C06ED" w:rsidRPr="00D55A98">
        <w:t xml:space="preserve"> Services Provided to CenterPoint Houston</w:t>
      </w:r>
      <w:bookmarkEnd w:id="31"/>
      <w:bookmarkEnd w:id="32"/>
    </w:p>
    <w:p w14:paraId="2E6D499C" w14:textId="5412B0C9" w:rsidR="006C06ED" w:rsidRPr="008569CF" w:rsidRDefault="006C06ED" w:rsidP="00A2679B">
      <w:pPr>
        <w:spacing w:line="480" w:lineRule="auto"/>
        <w:ind w:left="720" w:hanging="720"/>
        <w:rPr>
          <w:b/>
        </w:rPr>
      </w:pPr>
      <w:r w:rsidRPr="008569CF">
        <w:rPr>
          <w:b/>
        </w:rPr>
        <w:t>Q.</w:t>
      </w:r>
      <w:r>
        <w:tab/>
      </w:r>
      <w:r w:rsidRPr="008569CF">
        <w:rPr>
          <w:b/>
        </w:rPr>
        <w:t xml:space="preserve">PLEASE DESCRIBE THE ROLE AND FUNCTION OF THE </w:t>
      </w:r>
      <w:r>
        <w:rPr>
          <w:b/>
        </w:rPr>
        <w:t>CORPORATE SECURITY</w:t>
      </w:r>
      <w:r w:rsidRPr="008569CF">
        <w:rPr>
          <w:b/>
        </w:rPr>
        <w:t xml:space="preserve"> DEPARTMENT.</w:t>
      </w:r>
    </w:p>
    <w:p w14:paraId="6ADB905F" w14:textId="6D122417" w:rsidR="009737F7" w:rsidRDefault="006C06ED" w:rsidP="00A2679B">
      <w:pPr>
        <w:spacing w:line="480" w:lineRule="auto"/>
        <w:ind w:left="720" w:hanging="720"/>
      </w:pPr>
      <w:r>
        <w:t>A.</w:t>
      </w:r>
      <w:r>
        <w:tab/>
      </w:r>
      <w:r w:rsidR="00CD6846">
        <w:t>Corporate Security provides corporate support services from Service Company with oversight of the Security Operations Center that is part of electric utility operations.  It</w:t>
      </w:r>
      <w:r w:rsidR="00E14B03">
        <w:t xml:space="preserve"> operates the Security Operations Center </w:t>
      </w:r>
      <w:r w:rsidR="10AAC57B">
        <w:t xml:space="preserve">in Houston </w:t>
      </w:r>
      <w:r w:rsidR="00E14B03">
        <w:t>and provides the investigative services, guard services</w:t>
      </w:r>
      <w:r w:rsidR="00BA7D7E">
        <w:t>,</w:t>
      </w:r>
      <w:r w:rsidR="00E14B03">
        <w:t xml:space="preserve"> and electronic security systems necessary to protect CNP personnel and assets.</w:t>
      </w:r>
      <w:r w:rsidR="303CD0E9">
        <w:t xml:space="preserve"> </w:t>
      </w:r>
      <w:r w:rsidR="002A7CDB">
        <w:t xml:space="preserve"> </w:t>
      </w:r>
      <w:r w:rsidR="303CD0E9">
        <w:t xml:space="preserve">Corporate Security </w:t>
      </w:r>
      <w:r w:rsidR="0D4275E7">
        <w:t xml:space="preserve">collaborates </w:t>
      </w:r>
      <w:r w:rsidR="303CD0E9">
        <w:t xml:space="preserve">with local, </w:t>
      </w:r>
      <w:r w:rsidR="3B34667E">
        <w:t xml:space="preserve">state, and federal law enforcement </w:t>
      </w:r>
      <w:r w:rsidR="257036FB">
        <w:t xml:space="preserve">agencies </w:t>
      </w:r>
      <w:r w:rsidR="09C2E999">
        <w:t xml:space="preserve">to create working groups and </w:t>
      </w:r>
      <w:r w:rsidR="0AF28705">
        <w:t>intelligence</w:t>
      </w:r>
      <w:r w:rsidR="000A76C9">
        <w:noBreakHyphen/>
      </w:r>
      <w:r w:rsidR="0AF28705">
        <w:t xml:space="preserve">sharing platforms </w:t>
      </w:r>
      <w:r w:rsidR="71A92246">
        <w:t>that</w:t>
      </w:r>
      <w:r w:rsidR="55134AC4">
        <w:t xml:space="preserve"> focus on risk analysis and identifying mitigati</w:t>
      </w:r>
      <w:r w:rsidR="6D3C6DF9">
        <w:t xml:space="preserve">on controls to </w:t>
      </w:r>
      <w:r w:rsidR="617B3098">
        <w:t>enhance the integrity of the</w:t>
      </w:r>
      <w:r w:rsidR="31D9C5A2">
        <w:t xml:space="preserve"> Texas energy grid’s critical infrastructure</w:t>
      </w:r>
      <w:r w:rsidR="11C07F4D">
        <w:t xml:space="preserve">. </w:t>
      </w:r>
    </w:p>
    <w:p w14:paraId="4C6EEB25" w14:textId="5018C446" w:rsidR="009B69BB" w:rsidRPr="008569CF" w:rsidRDefault="009B69BB" w:rsidP="00A2679B">
      <w:pPr>
        <w:spacing w:line="480" w:lineRule="auto"/>
        <w:ind w:left="720" w:hanging="720"/>
        <w:rPr>
          <w:b/>
        </w:rPr>
      </w:pPr>
      <w:r w:rsidRPr="008569CF">
        <w:rPr>
          <w:b/>
        </w:rPr>
        <w:t>Q.</w:t>
      </w:r>
      <w:r>
        <w:tab/>
      </w:r>
      <w:r w:rsidRPr="008569CF">
        <w:rPr>
          <w:b/>
        </w:rPr>
        <w:t xml:space="preserve">DOES </w:t>
      </w:r>
      <w:r>
        <w:rPr>
          <w:b/>
        </w:rPr>
        <w:t>CORPORATE SECURITY</w:t>
      </w:r>
      <w:r w:rsidRPr="008569CF">
        <w:rPr>
          <w:b/>
        </w:rPr>
        <w:t xml:space="preserve"> PROVIDE SERVICES TO ANY NON</w:t>
      </w:r>
      <w:r w:rsidR="000A76C9">
        <w:rPr>
          <w:b/>
        </w:rPr>
        <w:noBreakHyphen/>
      </w:r>
      <w:r w:rsidRPr="008569CF">
        <w:rPr>
          <w:b/>
        </w:rPr>
        <w:t>AFFILIATED ENTITIES?</w:t>
      </w:r>
    </w:p>
    <w:p w14:paraId="563FBE49" w14:textId="1769A4BB" w:rsidR="009B69BB" w:rsidRPr="008569CF" w:rsidRDefault="009B69BB" w:rsidP="00A2679B">
      <w:pPr>
        <w:spacing w:line="480" w:lineRule="auto"/>
        <w:ind w:left="720" w:hanging="720"/>
      </w:pPr>
      <w:r w:rsidRPr="008569CF">
        <w:t>A.</w:t>
      </w:r>
      <w:r w:rsidRPr="008569CF">
        <w:tab/>
        <w:t xml:space="preserve">No. </w:t>
      </w:r>
      <w:r>
        <w:t xml:space="preserve"> Corporate </w:t>
      </w:r>
      <w:r w:rsidR="00FB4825">
        <w:t>Security</w:t>
      </w:r>
      <w:r w:rsidRPr="008569CF">
        <w:t xml:space="preserve"> only provides services to CNP and its subsidiaries, including CenterPoint Houston.</w:t>
      </w:r>
    </w:p>
    <w:p w14:paraId="6673DA2C" w14:textId="0AF779E5" w:rsidR="009B69BB" w:rsidRPr="008569CF" w:rsidRDefault="009B69BB" w:rsidP="00A2679B">
      <w:pPr>
        <w:keepNext/>
        <w:spacing w:line="480" w:lineRule="auto"/>
        <w:ind w:left="720" w:hanging="720"/>
        <w:rPr>
          <w:b/>
        </w:rPr>
      </w:pPr>
      <w:r w:rsidRPr="008569CF">
        <w:rPr>
          <w:b/>
        </w:rPr>
        <w:t>Q.</w:t>
      </w:r>
      <w:r>
        <w:tab/>
      </w:r>
      <w:r w:rsidRPr="008569CF">
        <w:rPr>
          <w:b/>
        </w:rPr>
        <w:t xml:space="preserve">WHAT SPECIFIC SERVICES DOES </w:t>
      </w:r>
      <w:r>
        <w:rPr>
          <w:b/>
        </w:rPr>
        <w:t xml:space="preserve">CORPORATE </w:t>
      </w:r>
      <w:r w:rsidR="00FB4825">
        <w:rPr>
          <w:b/>
        </w:rPr>
        <w:t>SECURITY</w:t>
      </w:r>
      <w:r w:rsidRPr="008569CF">
        <w:rPr>
          <w:b/>
        </w:rPr>
        <w:t xml:space="preserve"> PROVIDE TO CENTERPOINT HOUSTON AND ITS END-USE RETAIL ELECTRIC CUSTOMERS?</w:t>
      </w:r>
    </w:p>
    <w:p w14:paraId="1EC92144" w14:textId="477F0CA3" w:rsidR="000B6F0A" w:rsidRPr="008569CF" w:rsidRDefault="000B6F0A" w:rsidP="00A2679B">
      <w:pPr>
        <w:spacing w:line="480" w:lineRule="auto"/>
        <w:ind w:left="720" w:hanging="720"/>
      </w:pPr>
      <w:r>
        <w:t>A.</w:t>
      </w:r>
      <w:r>
        <w:tab/>
      </w:r>
      <w:r w:rsidR="22E467E9">
        <w:t>Corporate Security develops and manages programs, technology</w:t>
      </w:r>
      <w:r w:rsidR="00BA7D7E">
        <w:t>,</w:t>
      </w:r>
      <w:r w:rsidR="22E467E9">
        <w:t xml:space="preserve"> and security guard</w:t>
      </w:r>
      <w:r w:rsidR="5FD39E08">
        <w:t xml:space="preserve"> services </w:t>
      </w:r>
      <w:r w:rsidR="00BA7D7E">
        <w:t xml:space="preserve">that </w:t>
      </w:r>
      <w:r w:rsidR="5FD39E08">
        <w:t xml:space="preserve">protect </w:t>
      </w:r>
      <w:r w:rsidR="00476E0B">
        <w:t>the Company</w:t>
      </w:r>
      <w:r w:rsidR="5FD39E08">
        <w:t xml:space="preserve"> and its el</w:t>
      </w:r>
      <w:r w:rsidR="00476E0B">
        <w:t>e</w:t>
      </w:r>
      <w:r w:rsidR="5FD39E08">
        <w:t>ctric custo</w:t>
      </w:r>
      <w:r w:rsidR="29F461C8">
        <w:t>mers through the identific</w:t>
      </w:r>
      <w:r w:rsidR="00257C6D">
        <w:t>a</w:t>
      </w:r>
      <w:r w:rsidR="29F461C8">
        <w:t xml:space="preserve">tion and analysis of risks to </w:t>
      </w:r>
      <w:r w:rsidR="64A70F2B">
        <w:t>CNP personnel, assets, knowledge</w:t>
      </w:r>
      <w:r w:rsidR="00BA7D7E">
        <w:t>,</w:t>
      </w:r>
      <w:r w:rsidR="64A70F2B">
        <w:t xml:space="preserve"> and organizational reputation. Corporate Security subsequently develops </w:t>
      </w:r>
      <w:r w:rsidR="1C7F0C29">
        <w:t>risk mitigation strategies in support of business objectives and enterprise success.</w:t>
      </w:r>
      <w:r w:rsidR="5E232E39">
        <w:t xml:space="preserve"> Specific Cor</w:t>
      </w:r>
      <w:r w:rsidR="00257C6D">
        <w:t>p</w:t>
      </w:r>
      <w:r w:rsidR="5E232E39">
        <w:t>o</w:t>
      </w:r>
      <w:r w:rsidR="00257C6D">
        <w:t>r</w:t>
      </w:r>
      <w:r w:rsidR="5E232E39">
        <w:t>ate Security Programs include:</w:t>
      </w:r>
    </w:p>
    <w:p w14:paraId="252CB80F" w14:textId="3DF77E1D" w:rsidR="441CD4AE" w:rsidRDefault="00F52B8B" w:rsidP="00A2679B">
      <w:pPr>
        <w:spacing w:line="480" w:lineRule="auto"/>
        <w:ind w:left="720"/>
      </w:pPr>
      <w:r>
        <w:tab/>
      </w:r>
      <w:r w:rsidR="441CD4AE" w:rsidRPr="044773E4">
        <w:rPr>
          <w:b/>
          <w:bCs/>
        </w:rPr>
        <w:t>The Security Operations Center (</w:t>
      </w:r>
      <w:r w:rsidR="00630392" w:rsidRPr="73937976">
        <w:rPr>
          <w:b/>
          <w:bCs/>
        </w:rPr>
        <w:t>“</w:t>
      </w:r>
      <w:r w:rsidR="441CD4AE" w:rsidRPr="044773E4">
        <w:rPr>
          <w:b/>
          <w:bCs/>
        </w:rPr>
        <w:t>SOC</w:t>
      </w:r>
      <w:r w:rsidR="00630392" w:rsidRPr="73937976">
        <w:rPr>
          <w:b/>
          <w:bCs/>
        </w:rPr>
        <w:t>”</w:t>
      </w:r>
      <w:r w:rsidR="441CD4AE" w:rsidRPr="044773E4">
        <w:rPr>
          <w:b/>
          <w:bCs/>
        </w:rPr>
        <w:t>)</w:t>
      </w:r>
      <w:r w:rsidR="00630392" w:rsidRPr="73937976">
        <w:rPr>
          <w:b/>
          <w:bCs/>
        </w:rPr>
        <w:t xml:space="preserve">.  </w:t>
      </w:r>
      <w:r w:rsidR="00630392" w:rsidRPr="00C2444A">
        <w:t>The SOC</w:t>
      </w:r>
      <w:r w:rsidR="00FF4D34">
        <w:t>’s staff</w:t>
      </w:r>
      <w:r w:rsidR="441CD4AE">
        <w:t xml:space="preserve"> mo</w:t>
      </w:r>
      <w:r w:rsidR="00476E0B">
        <w:t>n</w:t>
      </w:r>
      <w:r w:rsidR="441CD4AE">
        <w:t>itors all digital facility access controls</w:t>
      </w:r>
      <w:r w:rsidR="64BBE85B">
        <w:t>,</w:t>
      </w:r>
      <w:r w:rsidR="441CD4AE">
        <w:t xml:space="preserve"> as well </w:t>
      </w:r>
      <w:r w:rsidR="6CF394D2">
        <w:t xml:space="preserve">as </w:t>
      </w:r>
      <w:r w:rsidR="441CD4AE">
        <w:t xml:space="preserve">monitors all security </w:t>
      </w:r>
      <w:r w:rsidR="0AF2BB73">
        <w:t>camera and alarm systems throughout the enterprise 24</w:t>
      </w:r>
      <w:r w:rsidR="0CAEFBD4">
        <w:t>-</w:t>
      </w:r>
      <w:r w:rsidR="0AF2BB73">
        <w:t>hours</w:t>
      </w:r>
      <w:r w:rsidR="43701607">
        <w:t>-</w:t>
      </w:r>
      <w:r w:rsidR="0AF2BB73">
        <w:t>per</w:t>
      </w:r>
      <w:r w:rsidR="38BAB948">
        <w:t>-</w:t>
      </w:r>
      <w:r w:rsidR="0AF2BB73">
        <w:t>day</w:t>
      </w:r>
      <w:r w:rsidR="06A6F6B3">
        <w:t>,</w:t>
      </w:r>
      <w:r w:rsidR="3C9057D3">
        <w:t xml:space="preserve"> </w:t>
      </w:r>
      <w:r w:rsidR="0AF2BB73">
        <w:t>7</w:t>
      </w:r>
      <w:r w:rsidR="19FC7192">
        <w:t>-</w:t>
      </w:r>
      <w:r w:rsidR="0AF2BB73">
        <w:t>days</w:t>
      </w:r>
      <w:r w:rsidR="30533080">
        <w:t>-</w:t>
      </w:r>
      <w:r w:rsidR="0AF2BB73">
        <w:t>per</w:t>
      </w:r>
      <w:r w:rsidR="61E1A12F">
        <w:t>-</w:t>
      </w:r>
      <w:r w:rsidR="0AF2BB73">
        <w:t xml:space="preserve">week. </w:t>
      </w:r>
      <w:r w:rsidR="2160F232">
        <w:t>The SOC responded to 375 incident reports for CenterPoint Energy Houston in 2023.</w:t>
      </w:r>
    </w:p>
    <w:p w14:paraId="3162545A" w14:textId="7014A0CE" w:rsidR="00B4676B" w:rsidRDefault="00FF4D34" w:rsidP="00A2679B">
      <w:pPr>
        <w:pStyle w:val="ListParagraph"/>
        <w:numPr>
          <w:ilvl w:val="0"/>
          <w:numId w:val="0"/>
        </w:numPr>
        <w:spacing w:after="0" w:line="480" w:lineRule="auto"/>
        <w:ind w:left="720"/>
      </w:pPr>
      <w:r>
        <w:rPr>
          <w:b/>
        </w:rPr>
        <w:tab/>
      </w:r>
      <w:r w:rsidR="09B5A688" w:rsidRPr="288C3807">
        <w:rPr>
          <w:b/>
          <w:bCs/>
        </w:rPr>
        <w:t>Security Guard Services</w:t>
      </w:r>
      <w:r w:rsidR="09B5A688">
        <w:t xml:space="preserve">.  </w:t>
      </w:r>
      <w:r w:rsidR="66640EAD">
        <w:t xml:space="preserve">Corporate Security </w:t>
      </w:r>
      <w:r w:rsidR="6A8FC982">
        <w:t>m</w:t>
      </w:r>
      <w:r w:rsidR="47E6477D">
        <w:t>anage</w:t>
      </w:r>
      <w:r w:rsidR="66640EAD">
        <w:t>s</w:t>
      </w:r>
      <w:r w:rsidR="47E6477D">
        <w:t xml:space="preserve"> the uniformed security guard services at all CNP facilities throughout the enterprise and dispatch mobile security guard crews to </w:t>
      </w:r>
      <w:r w:rsidR="780D0B1A">
        <w:t>infrastructure</w:t>
      </w:r>
      <w:r>
        <w:t xml:space="preserve">, </w:t>
      </w:r>
      <w:r w:rsidR="780D0B1A">
        <w:t>construction</w:t>
      </w:r>
      <w:r w:rsidR="00BA7D7E">
        <w:t>,</w:t>
      </w:r>
      <w:r>
        <w:t xml:space="preserve"> and</w:t>
      </w:r>
      <w:r w:rsidR="780D0B1A">
        <w:t xml:space="preserve"> project sites or additional offsite work being performed where a risk to personnel or </w:t>
      </w:r>
      <w:r w:rsidR="72ABA276">
        <w:t>C</w:t>
      </w:r>
      <w:r w:rsidR="780D0B1A">
        <w:t>ompany property is present</w:t>
      </w:r>
      <w:r w:rsidR="60E82F66">
        <w:t>.</w:t>
      </w:r>
      <w:r w:rsidR="2E70B9DD">
        <w:t xml:space="preserve"> Corporate Security directly managed and deployed </w:t>
      </w:r>
      <w:r w:rsidR="296DBC7A">
        <w:t xml:space="preserve">more than </w:t>
      </w:r>
      <w:r w:rsidR="78C777DD">
        <w:t xml:space="preserve">500 </w:t>
      </w:r>
      <w:r w:rsidR="34A34A09">
        <w:t>uniformed contract</w:t>
      </w:r>
      <w:r w:rsidR="02D8620A">
        <w:t xml:space="preserve"> service guards </w:t>
      </w:r>
      <w:r w:rsidR="7C2BA5E7">
        <w:t>to support security operations at more than 490 CenterPoint Energy Houston</w:t>
      </w:r>
      <w:r w:rsidR="204E6580">
        <w:t>-</w:t>
      </w:r>
      <w:r w:rsidR="7C2BA5E7">
        <w:t>owned sites</w:t>
      </w:r>
      <w:r w:rsidR="7F15EB95">
        <w:t xml:space="preserve"> in 2023</w:t>
      </w:r>
      <w:r w:rsidR="7C2BA5E7">
        <w:t>.</w:t>
      </w:r>
    </w:p>
    <w:p w14:paraId="36E3F117" w14:textId="49D47D5C" w:rsidR="32EBA0F0" w:rsidRDefault="00FF4D34" w:rsidP="00A2679B">
      <w:pPr>
        <w:pStyle w:val="ListParagraph"/>
        <w:numPr>
          <w:ilvl w:val="0"/>
          <w:numId w:val="0"/>
        </w:numPr>
        <w:spacing w:after="0" w:line="480" w:lineRule="auto"/>
        <w:ind w:left="720"/>
      </w:pPr>
      <w:r>
        <w:rPr>
          <w:b/>
        </w:rPr>
        <w:tab/>
      </w:r>
      <w:r w:rsidR="005D1F5F" w:rsidRPr="3B18859E">
        <w:rPr>
          <w:b/>
          <w:bCs/>
        </w:rPr>
        <w:t xml:space="preserve">Engagement of </w:t>
      </w:r>
      <w:r w:rsidR="00905082" w:rsidRPr="3B18859E">
        <w:rPr>
          <w:b/>
          <w:bCs/>
        </w:rPr>
        <w:t>Law Enforcement</w:t>
      </w:r>
      <w:r w:rsidR="00905082">
        <w:t>.  Corporate Security m</w:t>
      </w:r>
      <w:r w:rsidR="32EBA0F0">
        <w:t>anage</w:t>
      </w:r>
      <w:r w:rsidR="00905082">
        <w:t>s</w:t>
      </w:r>
      <w:r w:rsidR="32EBA0F0">
        <w:t xml:space="preserve"> all off</w:t>
      </w:r>
      <w:r w:rsidR="004A1201">
        <w:noBreakHyphen/>
      </w:r>
      <w:r w:rsidR="32EBA0F0">
        <w:t xml:space="preserve">duty law enforcement engagement </w:t>
      </w:r>
      <w:r w:rsidR="6780BF54">
        <w:t xml:space="preserve">and contracts </w:t>
      </w:r>
      <w:r w:rsidR="32EBA0F0">
        <w:t xml:space="preserve">when an enterprise risk or </w:t>
      </w:r>
      <w:r w:rsidR="0106A1CE">
        <w:t>vulnerability requires a law enforcement protection component.</w:t>
      </w:r>
      <w:r w:rsidR="3255258C">
        <w:t xml:space="preserve"> For example, if field</w:t>
      </w:r>
      <w:r w:rsidR="4C98BC1B">
        <w:t>-</w:t>
      </w:r>
      <w:r w:rsidR="3255258C">
        <w:t xml:space="preserve">based working crews </w:t>
      </w:r>
      <w:r w:rsidR="005F17B2">
        <w:t>receive</w:t>
      </w:r>
      <w:r w:rsidR="3255258C">
        <w:t xml:space="preserve"> direct threats of physical </w:t>
      </w:r>
      <w:r w:rsidR="629D620D">
        <w:t>harm,</w:t>
      </w:r>
      <w:r w:rsidR="5F7AD8B7">
        <w:t xml:space="preserve"> then uniformed police officers are contracted for security operations. </w:t>
      </w:r>
      <w:r w:rsidR="0DBFDA9B">
        <w:t>Corporate Se</w:t>
      </w:r>
      <w:r w:rsidR="67D6795B">
        <w:t>c</w:t>
      </w:r>
      <w:r w:rsidR="0DBFDA9B">
        <w:t>urity dispatched 1,</w:t>
      </w:r>
      <w:r w:rsidR="598E667A">
        <w:t>035</w:t>
      </w:r>
      <w:r w:rsidR="508C85DF">
        <w:t xml:space="preserve"> off</w:t>
      </w:r>
      <w:r w:rsidR="2C0425C3">
        <w:t>-</w:t>
      </w:r>
      <w:r w:rsidR="508C85DF">
        <w:t xml:space="preserve">duty </w:t>
      </w:r>
      <w:r w:rsidR="620C3BF3">
        <w:t>p</w:t>
      </w:r>
      <w:r w:rsidR="508C85DF">
        <w:t xml:space="preserve">olice </w:t>
      </w:r>
      <w:r w:rsidR="3BD5DEF8">
        <w:t>o</w:t>
      </w:r>
      <w:r w:rsidR="508C85DF">
        <w:t xml:space="preserve">fficers to </w:t>
      </w:r>
      <w:r w:rsidR="715F477B">
        <w:t xml:space="preserve">more than </w:t>
      </w:r>
      <w:r w:rsidR="508C85DF">
        <w:t xml:space="preserve">430 sites </w:t>
      </w:r>
      <w:r w:rsidR="78DBD7E4">
        <w:t xml:space="preserve">in CenterPoint Houston in 2023. </w:t>
      </w:r>
      <w:r w:rsidR="00637088">
        <w:t>We utilize</w:t>
      </w:r>
      <w:r w:rsidR="427AD3E7">
        <w:t xml:space="preserve"> contracted</w:t>
      </w:r>
      <w:r w:rsidR="62B9428D">
        <w:t xml:space="preserve"> off</w:t>
      </w:r>
      <w:r w:rsidR="7942D306">
        <w:t>-</w:t>
      </w:r>
      <w:r w:rsidR="62B9428D">
        <w:t>duty partnership</w:t>
      </w:r>
      <w:r w:rsidR="605340D4">
        <w:t>s</w:t>
      </w:r>
      <w:r w:rsidR="62B9428D">
        <w:t xml:space="preserve"> with local </w:t>
      </w:r>
      <w:r w:rsidR="427AD3E7">
        <w:t xml:space="preserve">police officers to protect people and uniformed contract Security Guards to protect property. </w:t>
      </w:r>
      <w:r w:rsidR="771EE4BB">
        <w:t xml:space="preserve">Another example of our </w:t>
      </w:r>
      <w:r w:rsidR="508DE3A5">
        <w:t xml:space="preserve">partnership with local law enforcement agencies is Corporate Security </w:t>
      </w:r>
      <w:r w:rsidR="6342DC4A">
        <w:t>Specialists working directly with metal theft task forces to reduce the frequency and impact of material theft such as copper</w:t>
      </w:r>
      <w:r w:rsidR="776EF602">
        <w:t>.</w:t>
      </w:r>
    </w:p>
    <w:p w14:paraId="25BF9BA6" w14:textId="469E842D" w:rsidR="0106A1CE" w:rsidRDefault="00FF4D34" w:rsidP="00A2679B">
      <w:pPr>
        <w:pStyle w:val="ListParagraph"/>
        <w:numPr>
          <w:ilvl w:val="0"/>
          <w:numId w:val="0"/>
        </w:numPr>
        <w:spacing w:after="0" w:line="480" w:lineRule="auto"/>
        <w:ind w:left="720"/>
      </w:pPr>
      <w:r>
        <w:rPr>
          <w:b/>
        </w:rPr>
        <w:tab/>
      </w:r>
      <w:r w:rsidR="00840C09" w:rsidRPr="00C2444A">
        <w:rPr>
          <w:b/>
        </w:rPr>
        <w:t>Physical Security Controls</w:t>
      </w:r>
      <w:r w:rsidR="00840C09">
        <w:t>.  Corporate Security d</w:t>
      </w:r>
      <w:r w:rsidR="0106A1CE">
        <w:t>esign</w:t>
      </w:r>
      <w:r w:rsidR="00840C09">
        <w:t>s</w:t>
      </w:r>
      <w:r w:rsidR="0106A1CE">
        <w:t xml:space="preserve"> and implement</w:t>
      </w:r>
      <w:r w:rsidR="00840C09">
        <w:t>s</w:t>
      </w:r>
      <w:r w:rsidR="0106A1CE">
        <w:t xml:space="preserve"> all physical security controls for all critical infrastructure facilities to meet the </w:t>
      </w:r>
      <w:r w:rsidR="52306225">
        <w:t>required standards of regulatory agencies and maintain compliance of all security</w:t>
      </w:r>
      <w:r w:rsidR="000A76C9">
        <w:noBreakHyphen/>
      </w:r>
      <w:r w:rsidR="52306225">
        <w:t>relat</w:t>
      </w:r>
      <w:r w:rsidR="2951D32B">
        <w:t>ed systems and programs.</w:t>
      </w:r>
    </w:p>
    <w:p w14:paraId="562DFFC7" w14:textId="41BEC531" w:rsidR="30AB645B" w:rsidRDefault="00FF4D34" w:rsidP="00A2679B">
      <w:pPr>
        <w:pStyle w:val="ListParagraph"/>
        <w:numPr>
          <w:ilvl w:val="0"/>
          <w:numId w:val="0"/>
        </w:numPr>
        <w:spacing w:after="0" w:line="480" w:lineRule="auto"/>
        <w:ind w:left="720"/>
      </w:pPr>
      <w:r>
        <w:rPr>
          <w:b/>
        </w:rPr>
        <w:tab/>
      </w:r>
      <w:r w:rsidR="00582C22" w:rsidRPr="044773E4">
        <w:rPr>
          <w:b/>
          <w:bCs/>
        </w:rPr>
        <w:t>Internal Investigations</w:t>
      </w:r>
      <w:r w:rsidR="00582C22">
        <w:t>.  Corporate Security p</w:t>
      </w:r>
      <w:r w:rsidR="30AB645B">
        <w:t>erform</w:t>
      </w:r>
      <w:r w:rsidR="00582C22">
        <w:t>s</w:t>
      </w:r>
      <w:r w:rsidR="30AB645B">
        <w:t xml:space="preserve"> all internal investigations for crimes against the </w:t>
      </w:r>
      <w:r w:rsidR="78BF7FE5">
        <w:t>C</w:t>
      </w:r>
      <w:r w:rsidR="30AB645B">
        <w:t>ompany</w:t>
      </w:r>
      <w:r w:rsidR="441EAB27">
        <w:t>,</w:t>
      </w:r>
      <w:r w:rsidR="30AB645B">
        <w:t xml:space="preserve"> as well as </w:t>
      </w:r>
      <w:r w:rsidR="11E8466B">
        <w:t xml:space="preserve">for </w:t>
      </w:r>
      <w:r w:rsidR="30AB645B">
        <w:t>unlawful</w:t>
      </w:r>
      <w:r w:rsidR="0C54A68B">
        <w:t xml:space="preserve"> or unethical activities or behavior of employees or contractor employees representing the </w:t>
      </w:r>
      <w:r w:rsidR="5089A891">
        <w:t>C</w:t>
      </w:r>
      <w:r w:rsidR="0C54A68B">
        <w:t>ompany or performing wor</w:t>
      </w:r>
      <w:r w:rsidR="77F013C9">
        <w:t>k on a CNP or CNP end</w:t>
      </w:r>
      <w:r>
        <w:t>-</w:t>
      </w:r>
      <w:r w:rsidR="77F013C9">
        <w:t xml:space="preserve">user customer </w:t>
      </w:r>
      <w:r w:rsidR="11BA0909">
        <w:t xml:space="preserve">property. </w:t>
      </w:r>
      <w:r w:rsidR="77F013C9">
        <w:t xml:space="preserve"> </w:t>
      </w:r>
    </w:p>
    <w:p w14:paraId="235CF758" w14:textId="77777777" w:rsidR="009B69BB" w:rsidRDefault="009B69BB" w:rsidP="00A2679B">
      <w:pPr>
        <w:spacing w:line="480" w:lineRule="auto"/>
        <w:ind w:left="720" w:hanging="720"/>
      </w:pPr>
    </w:p>
    <w:p w14:paraId="78727491" w14:textId="4018F29C" w:rsidR="005E5725" w:rsidRDefault="00177846" w:rsidP="00A2679B">
      <w:pPr>
        <w:pStyle w:val="CROutline2"/>
        <w:numPr>
          <w:ilvl w:val="0"/>
          <w:numId w:val="0"/>
        </w:numPr>
        <w:ind w:left="720"/>
      </w:pPr>
      <w:bookmarkStart w:id="33" w:name="_Toc158282868"/>
      <w:bookmarkStart w:id="34" w:name="_Toc158283071"/>
      <w:r>
        <w:t>H.</w:t>
      </w:r>
      <w:r>
        <w:tab/>
      </w:r>
      <w:r w:rsidR="005E5725">
        <w:t>Corporate Security Costs and Cost Assignments</w:t>
      </w:r>
      <w:bookmarkEnd w:id="33"/>
      <w:bookmarkEnd w:id="34"/>
    </w:p>
    <w:p w14:paraId="16712FA0" w14:textId="6D4D6AF8" w:rsidR="005E5725" w:rsidRPr="00D57952" w:rsidRDefault="00117A4F" w:rsidP="00A2679B">
      <w:pPr>
        <w:pStyle w:val="CROutline1"/>
        <w:keepNext/>
        <w:keepLines/>
        <w:numPr>
          <w:ilvl w:val="0"/>
          <w:numId w:val="0"/>
        </w:numPr>
        <w:spacing w:after="0" w:line="480" w:lineRule="auto"/>
        <w:ind w:left="720" w:hanging="720"/>
        <w:jc w:val="both"/>
        <w:outlineLvl w:val="9"/>
        <w:rPr>
          <w:u w:val="none"/>
        </w:rPr>
      </w:pPr>
      <w:bookmarkStart w:id="35" w:name="_Toc156894868"/>
      <w:bookmarkStart w:id="36" w:name="_Toc158282419"/>
      <w:bookmarkStart w:id="37" w:name="_Toc158282758"/>
      <w:bookmarkStart w:id="38" w:name="_Toc158282869"/>
      <w:r w:rsidRPr="007931F6">
        <w:rPr>
          <w:u w:val="none"/>
        </w:rPr>
        <w:t>Q.</w:t>
      </w:r>
      <w:r w:rsidR="007931F6" w:rsidRPr="007931F6" w:rsidDel="007931F6">
        <w:rPr>
          <w:u w:val="none"/>
        </w:rPr>
        <w:t xml:space="preserve"> </w:t>
      </w:r>
      <w:r w:rsidR="007931F6" w:rsidRPr="007931F6">
        <w:rPr>
          <w:u w:val="none"/>
        </w:rPr>
        <w:tab/>
      </w:r>
      <w:r w:rsidRPr="007931F6">
        <w:rPr>
          <w:u w:val="none"/>
        </w:rPr>
        <w:tab/>
      </w:r>
      <w:r w:rsidRPr="00D57952">
        <w:rPr>
          <w:u w:val="none"/>
        </w:rPr>
        <w:t xml:space="preserve">PLEASE DESCRIBE THE NATURE OF THE COSTS ASSIGNED TO CENTERPOINT HOUSTON FOR THE CORPORATE </w:t>
      </w:r>
      <w:r w:rsidR="00F940F4" w:rsidRPr="00D57952">
        <w:rPr>
          <w:u w:val="none"/>
        </w:rPr>
        <w:t>SECURITY</w:t>
      </w:r>
      <w:r w:rsidRPr="00D57952">
        <w:rPr>
          <w:u w:val="none"/>
        </w:rPr>
        <w:t xml:space="preserve"> FUNCTION AND THE METHODOLOGIES USED TO ASSIGN THOSE COSTS.</w:t>
      </w:r>
      <w:bookmarkEnd w:id="35"/>
      <w:bookmarkEnd w:id="36"/>
      <w:bookmarkEnd w:id="37"/>
      <w:bookmarkEnd w:id="38"/>
      <w:r w:rsidRPr="00D57952">
        <w:rPr>
          <w:u w:val="none"/>
        </w:rPr>
        <w:t xml:space="preserve"> </w:t>
      </w:r>
    </w:p>
    <w:p w14:paraId="70BD1C6C" w14:textId="10E75493" w:rsidR="00336683" w:rsidRPr="008F3A77" w:rsidRDefault="00754C2D" w:rsidP="00D57952">
      <w:pPr>
        <w:spacing w:line="480" w:lineRule="auto"/>
        <w:ind w:left="720" w:hanging="720"/>
      </w:pPr>
      <w:r>
        <w:t>A.</w:t>
      </w:r>
      <w:r>
        <w:tab/>
      </w:r>
      <w:r w:rsidR="00580893">
        <w:t xml:space="preserve">The costs assigned to CenterPoint Houston for the Corporate Security function </w:t>
      </w:r>
      <w:r w:rsidR="00A91902">
        <w:t xml:space="preserve">include </w:t>
      </w:r>
      <w:r w:rsidR="00336683">
        <w:t xml:space="preserve">periodic upgrades to the Security Operations Center, </w:t>
      </w:r>
      <w:r w:rsidR="2E9D0FBA">
        <w:t>design and installation of security controls</w:t>
      </w:r>
      <w:r w:rsidR="2F541F5C">
        <w:t xml:space="preserve"> </w:t>
      </w:r>
      <w:r w:rsidR="2E9D0FBA">
        <w:t>for</w:t>
      </w:r>
      <w:r w:rsidR="17CCFE6D">
        <w:t xml:space="preserve"> new</w:t>
      </w:r>
      <w:r w:rsidR="2E9D0FBA">
        <w:t xml:space="preserve"> </w:t>
      </w:r>
      <w:r w:rsidR="00336683">
        <w:t>facility construction</w:t>
      </w:r>
      <w:r w:rsidR="29FF5EEF">
        <w:t xml:space="preserve"> and</w:t>
      </w:r>
      <w:r w:rsidR="00336683">
        <w:t xml:space="preserve"> </w:t>
      </w:r>
      <w:r w:rsidR="31C29CCD">
        <w:t>existing</w:t>
      </w:r>
      <w:r w:rsidR="00336683">
        <w:t xml:space="preserve"> facility </w:t>
      </w:r>
      <w:r w:rsidR="7820A4EB">
        <w:t>security control</w:t>
      </w:r>
      <w:r w:rsidR="00336683">
        <w:t xml:space="preserve"> </w:t>
      </w:r>
      <w:r w:rsidR="46CEA8F1">
        <w:t xml:space="preserve">enhancements. </w:t>
      </w:r>
      <w:r w:rsidR="00336683">
        <w:t xml:space="preserve"> Each of these investments is necessary to operate CenterPoint Houston</w:t>
      </w:r>
      <w:r w:rsidR="00228FE2">
        <w:t xml:space="preserve"> as safely as possible. </w:t>
      </w:r>
    </w:p>
    <w:p w14:paraId="5F469CB0" w14:textId="6BF5A384" w:rsidR="00681BFF" w:rsidRDefault="00681BFF" w:rsidP="00681BFF">
      <w:pPr>
        <w:pStyle w:val="BodyText"/>
        <w:spacing w:line="480" w:lineRule="auto"/>
        <w:ind w:left="720" w:hanging="720"/>
        <w:jc w:val="both"/>
        <w:rPr>
          <w:rFonts w:ascii="Times New Roman" w:hAnsi="Times New Roman"/>
          <w:b/>
        </w:rPr>
      </w:pPr>
      <w:r w:rsidRPr="00185095">
        <w:rPr>
          <w:rFonts w:ascii="Times New Roman" w:hAnsi="Times New Roman"/>
          <w:b/>
        </w:rPr>
        <w:t>Q.</w:t>
      </w:r>
      <w:r>
        <w:tab/>
      </w:r>
      <w:r w:rsidRPr="00185095">
        <w:rPr>
          <w:rFonts w:ascii="Times New Roman" w:hAnsi="Times New Roman"/>
          <w:b/>
        </w:rPr>
        <w:t xml:space="preserve">DOES </w:t>
      </w:r>
      <w:r>
        <w:rPr>
          <w:rFonts w:ascii="Times New Roman" w:hAnsi="Times New Roman"/>
          <w:b/>
        </w:rPr>
        <w:t>CORPORATE SECURITY</w:t>
      </w:r>
      <w:r w:rsidRPr="00185095">
        <w:rPr>
          <w:rFonts w:ascii="Times New Roman" w:hAnsi="Times New Roman"/>
          <w:b/>
        </w:rPr>
        <w:t xml:space="preserve"> </w:t>
      </w:r>
      <w:r>
        <w:rPr>
          <w:rFonts w:ascii="Times New Roman" w:hAnsi="Times New Roman"/>
          <w:b/>
        </w:rPr>
        <w:t xml:space="preserve">INCUR COSTS THAT ORIGINATE WITHIN CENTERPOINT HOUSTON? </w:t>
      </w:r>
    </w:p>
    <w:p w14:paraId="32F5E69A" w14:textId="0A99108B" w:rsidR="00681BFF" w:rsidRPr="006C6C86" w:rsidRDefault="00681BFF" w:rsidP="36F21A17">
      <w:pPr>
        <w:pStyle w:val="BodyText"/>
        <w:spacing w:line="480" w:lineRule="auto"/>
        <w:ind w:left="720" w:hanging="720"/>
        <w:jc w:val="both"/>
        <w:rPr>
          <w:rFonts w:ascii="Times New Roman" w:hAnsi="Times New Roman"/>
        </w:rPr>
      </w:pPr>
      <w:r w:rsidRPr="00E41507">
        <w:rPr>
          <w:rFonts w:ascii="Times New Roman" w:hAnsi="Times New Roman"/>
        </w:rPr>
        <w:t>A.</w:t>
      </w:r>
      <w:r>
        <w:tab/>
      </w:r>
      <w:r w:rsidRPr="006C6C86">
        <w:rPr>
          <w:rFonts w:ascii="Times New Roman" w:hAnsi="Times New Roman"/>
        </w:rPr>
        <w:t xml:space="preserve">Yes, certain costs incurred for a specific business unit such as CenterPoint Houston are not further distributed within </w:t>
      </w:r>
      <w:r w:rsidR="00FD1115" w:rsidRPr="36F21A17">
        <w:rPr>
          <w:rFonts w:ascii="Times New Roman" w:hAnsi="Times New Roman"/>
        </w:rPr>
        <w:t>CNP</w:t>
      </w:r>
      <w:r w:rsidR="00783B6F">
        <w:rPr>
          <w:rFonts w:ascii="Times New Roman" w:hAnsi="Times New Roman"/>
        </w:rPr>
        <w:t xml:space="preserve">; an </w:t>
      </w:r>
      <w:r w:rsidRPr="006C6C86">
        <w:rPr>
          <w:rFonts w:ascii="Times New Roman" w:hAnsi="Times New Roman"/>
        </w:rPr>
        <w:t>example</w:t>
      </w:r>
      <w:r w:rsidR="00783B6F">
        <w:rPr>
          <w:rFonts w:ascii="Times New Roman" w:hAnsi="Times New Roman"/>
        </w:rPr>
        <w:t xml:space="preserve"> is</w:t>
      </w:r>
      <w:r w:rsidRPr="006C6C86">
        <w:rPr>
          <w:rFonts w:ascii="Times New Roman" w:hAnsi="Times New Roman"/>
        </w:rPr>
        <w:t xml:space="preserve"> costs identified to the Security Operations Center</w:t>
      </w:r>
      <w:r w:rsidR="42A515FB" w:rsidRPr="006C6C86">
        <w:rPr>
          <w:rFonts w:ascii="Times New Roman" w:hAnsi="Times New Roman"/>
        </w:rPr>
        <w:t>.</w:t>
      </w:r>
    </w:p>
    <w:p w14:paraId="162938C4" w14:textId="75C15090" w:rsidR="00D9174C" w:rsidRPr="00185095" w:rsidRDefault="00D9174C" w:rsidP="00D9174C">
      <w:pPr>
        <w:pStyle w:val="BodyText"/>
        <w:spacing w:line="480" w:lineRule="auto"/>
        <w:ind w:left="720" w:hanging="720"/>
        <w:jc w:val="both"/>
        <w:rPr>
          <w:rFonts w:ascii="Times New Roman" w:hAnsi="Times New Roman"/>
          <w:b/>
        </w:rPr>
      </w:pPr>
      <w:r w:rsidRPr="00185095">
        <w:rPr>
          <w:rFonts w:ascii="Times New Roman" w:hAnsi="Times New Roman"/>
          <w:b/>
        </w:rPr>
        <w:t>Q.</w:t>
      </w:r>
      <w:r>
        <w:tab/>
      </w:r>
      <w:r w:rsidRPr="00185095">
        <w:rPr>
          <w:rFonts w:ascii="Times New Roman" w:hAnsi="Times New Roman"/>
          <w:b/>
        </w:rPr>
        <w:t xml:space="preserve">DOES </w:t>
      </w:r>
      <w:r>
        <w:rPr>
          <w:rFonts w:ascii="Times New Roman" w:hAnsi="Times New Roman"/>
          <w:b/>
        </w:rPr>
        <w:t>CORPORATE SECURITY</w:t>
      </w:r>
      <w:r w:rsidRPr="00185095">
        <w:rPr>
          <w:rFonts w:ascii="Times New Roman" w:hAnsi="Times New Roman"/>
          <w:b/>
        </w:rPr>
        <w:t xml:space="preserve"> ROUTINELY UTILIZE THIRD</w:t>
      </w:r>
      <w:r>
        <w:rPr>
          <w:rFonts w:ascii="Times New Roman" w:hAnsi="Times New Roman"/>
          <w:b/>
        </w:rPr>
        <w:t>-</w:t>
      </w:r>
      <w:r w:rsidRPr="00185095">
        <w:rPr>
          <w:rFonts w:ascii="Times New Roman" w:hAnsi="Times New Roman"/>
          <w:b/>
        </w:rPr>
        <w:t>PARTY SERVICES TO SUPPORT CENTERPOINT HOUSTON?</w:t>
      </w:r>
    </w:p>
    <w:p w14:paraId="46737219" w14:textId="1A600D5F" w:rsidR="00D9174C" w:rsidRPr="00185095" w:rsidRDefault="00D9174C" w:rsidP="00D9174C">
      <w:pPr>
        <w:pStyle w:val="BodyText"/>
        <w:spacing w:line="480" w:lineRule="auto"/>
        <w:ind w:left="720" w:hanging="720"/>
        <w:jc w:val="both"/>
        <w:rPr>
          <w:rFonts w:ascii="Times New Roman" w:hAnsi="Times New Roman"/>
        </w:rPr>
      </w:pPr>
      <w:r w:rsidRPr="00E41507">
        <w:rPr>
          <w:rFonts w:ascii="Times New Roman" w:hAnsi="Times New Roman"/>
        </w:rPr>
        <w:t>A.</w:t>
      </w:r>
      <w:r>
        <w:tab/>
      </w:r>
      <w:r w:rsidRPr="00185095">
        <w:rPr>
          <w:rFonts w:ascii="Times New Roman" w:hAnsi="Times New Roman"/>
        </w:rPr>
        <w:t>Yes, third</w:t>
      </w:r>
      <w:r>
        <w:rPr>
          <w:rFonts w:ascii="Times New Roman" w:hAnsi="Times New Roman"/>
        </w:rPr>
        <w:t>-</w:t>
      </w:r>
      <w:r w:rsidRPr="00185095">
        <w:rPr>
          <w:rFonts w:ascii="Times New Roman" w:hAnsi="Times New Roman"/>
        </w:rPr>
        <w:t xml:space="preserve">party services are routinely used by </w:t>
      </w:r>
      <w:r>
        <w:rPr>
          <w:rFonts w:ascii="Times New Roman" w:hAnsi="Times New Roman"/>
        </w:rPr>
        <w:t>Corporate Security</w:t>
      </w:r>
      <w:r w:rsidRPr="00185095">
        <w:rPr>
          <w:rFonts w:ascii="Times New Roman" w:hAnsi="Times New Roman"/>
        </w:rPr>
        <w:t>.  For example, third</w:t>
      </w:r>
      <w:r>
        <w:rPr>
          <w:rFonts w:ascii="Times New Roman" w:hAnsi="Times New Roman"/>
        </w:rPr>
        <w:t>-</w:t>
      </w:r>
      <w:r w:rsidRPr="00185095">
        <w:rPr>
          <w:rFonts w:ascii="Times New Roman" w:hAnsi="Times New Roman"/>
        </w:rPr>
        <w:t xml:space="preserve">party costs are routinely incurred by </w:t>
      </w:r>
      <w:r w:rsidR="00AB5E5F">
        <w:rPr>
          <w:rFonts w:ascii="Times New Roman" w:hAnsi="Times New Roman"/>
        </w:rPr>
        <w:t xml:space="preserve">Corporate </w:t>
      </w:r>
      <w:r w:rsidRPr="00185095">
        <w:rPr>
          <w:rFonts w:ascii="Times New Roman" w:hAnsi="Times New Roman"/>
        </w:rPr>
        <w:t xml:space="preserve">Security </w:t>
      </w:r>
      <w:r w:rsidR="00AB5E5F">
        <w:rPr>
          <w:rFonts w:ascii="Times New Roman" w:hAnsi="Times New Roman"/>
        </w:rPr>
        <w:t xml:space="preserve">to </w:t>
      </w:r>
      <w:r w:rsidRPr="00185095">
        <w:rPr>
          <w:rFonts w:ascii="Times New Roman" w:hAnsi="Times New Roman"/>
        </w:rPr>
        <w:t xml:space="preserve">provide physical and </w:t>
      </w:r>
      <w:r w:rsidR="56C0D400" w:rsidRPr="68BAA134">
        <w:rPr>
          <w:rFonts w:ascii="Times New Roman" w:hAnsi="Times New Roman"/>
        </w:rPr>
        <w:t>technological</w:t>
      </w:r>
      <w:r w:rsidRPr="00185095">
        <w:rPr>
          <w:rFonts w:ascii="Times New Roman" w:hAnsi="Times New Roman"/>
        </w:rPr>
        <w:t xml:space="preserve"> services, including guard service and electronic security systems.  T</w:t>
      </w:r>
      <w:r>
        <w:rPr>
          <w:rFonts w:ascii="Times New Roman" w:hAnsi="Times New Roman"/>
        </w:rPr>
        <w:t>hese third-</w:t>
      </w:r>
      <w:r w:rsidRPr="00185095">
        <w:rPr>
          <w:rFonts w:ascii="Times New Roman" w:hAnsi="Times New Roman"/>
        </w:rPr>
        <w:t>party costs are paid directly by CenterPoint Houston</w:t>
      </w:r>
      <w:r>
        <w:rPr>
          <w:rFonts w:ascii="Times New Roman" w:hAnsi="Times New Roman"/>
        </w:rPr>
        <w:t xml:space="preserve"> where applicable</w:t>
      </w:r>
      <w:r w:rsidRPr="00185095">
        <w:rPr>
          <w:rFonts w:ascii="Times New Roman" w:hAnsi="Times New Roman"/>
        </w:rPr>
        <w:t xml:space="preserve">.  </w:t>
      </w:r>
      <w:r>
        <w:rPr>
          <w:rFonts w:ascii="Times New Roman" w:hAnsi="Times New Roman"/>
        </w:rPr>
        <w:t>There are some third-party costs that support centralized services</w:t>
      </w:r>
      <w:r w:rsidR="0F6008D7" w:rsidRPr="68BAA134">
        <w:rPr>
          <w:rFonts w:ascii="Times New Roman" w:hAnsi="Times New Roman"/>
        </w:rPr>
        <w:t>,</w:t>
      </w:r>
      <w:r>
        <w:rPr>
          <w:rFonts w:ascii="Times New Roman" w:hAnsi="Times New Roman"/>
        </w:rPr>
        <w:t xml:space="preserve"> and those costs are incurred within its incurred cost structure and handled like routine affiliate costs.  </w:t>
      </w:r>
      <w:r w:rsidRPr="00185095">
        <w:rPr>
          <w:rFonts w:ascii="Times New Roman" w:hAnsi="Times New Roman"/>
        </w:rPr>
        <w:t xml:space="preserve"> </w:t>
      </w:r>
    </w:p>
    <w:p w14:paraId="240007A2" w14:textId="30FE44D6" w:rsidR="00495FD6" w:rsidRDefault="00495FD6" w:rsidP="00643944">
      <w:pPr>
        <w:pStyle w:val="CROutline1"/>
        <w:keepNext/>
      </w:pPr>
      <w:bookmarkStart w:id="39" w:name="_Toc536780428"/>
      <w:bookmarkStart w:id="40" w:name="_Toc158282870"/>
      <w:bookmarkStart w:id="41" w:name="_Toc158283072"/>
      <w:r>
        <w:t>CONCLUSION</w:t>
      </w:r>
      <w:bookmarkEnd w:id="39"/>
      <w:bookmarkEnd w:id="40"/>
      <w:bookmarkEnd w:id="41"/>
    </w:p>
    <w:p w14:paraId="5A00BD2A" w14:textId="60B8119C" w:rsidR="00495FD6" w:rsidRPr="00261B27" w:rsidRDefault="00495FD6" w:rsidP="00495FD6">
      <w:pPr>
        <w:spacing w:line="480" w:lineRule="auto"/>
        <w:ind w:left="720" w:hanging="720"/>
        <w:rPr>
          <w:caps/>
        </w:rPr>
      </w:pPr>
      <w:r>
        <w:rPr>
          <w:b/>
        </w:rPr>
        <w:t>Q.</w:t>
      </w:r>
      <w:r>
        <w:rPr>
          <w:b/>
        </w:rPr>
        <w:tab/>
      </w:r>
      <w:r w:rsidRPr="00261B27">
        <w:rPr>
          <w:b/>
          <w:caps/>
        </w:rPr>
        <w:t>Does t</w:t>
      </w:r>
      <w:r>
        <w:rPr>
          <w:b/>
          <w:caps/>
        </w:rPr>
        <w:t xml:space="preserve">HIS </w:t>
      </w:r>
      <w:r w:rsidRPr="00261B27">
        <w:rPr>
          <w:b/>
          <w:caps/>
        </w:rPr>
        <w:t>conclude your testimony?</w:t>
      </w:r>
    </w:p>
    <w:p w14:paraId="77605A60" w14:textId="6965D1C4" w:rsidR="00495FD6" w:rsidRDefault="00495FD6" w:rsidP="00495FD6">
      <w:r w:rsidRPr="00805324">
        <w:t>A.</w:t>
      </w:r>
      <w:r>
        <w:tab/>
        <w:t>Yes.</w:t>
      </w:r>
    </w:p>
    <w:sectPr w:rsidR="00495FD6" w:rsidSect="00EA0984">
      <w:headerReference w:type="default" r:id="rId19"/>
      <w:pgSz w:w="12240" w:h="15840" w:code="1"/>
      <w:pgMar w:top="1440" w:right="1440" w:bottom="1440" w:left="2160" w:header="720" w:footer="720" w:gutter="0"/>
      <w:lnNumType w:countBy="1"/>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86B03" w14:textId="77777777" w:rsidR="000F64BC" w:rsidRDefault="000F64BC" w:rsidP="00265F9D">
      <w:r>
        <w:separator/>
      </w:r>
    </w:p>
  </w:endnote>
  <w:endnote w:type="continuationSeparator" w:id="0">
    <w:p w14:paraId="7BDE7235" w14:textId="77777777" w:rsidR="000F64BC" w:rsidRDefault="000F64BC" w:rsidP="00265F9D">
      <w:r>
        <w:continuationSeparator/>
      </w:r>
    </w:p>
  </w:endnote>
  <w:endnote w:type="continuationNotice" w:id="1">
    <w:p w14:paraId="14E48530" w14:textId="77777777" w:rsidR="000F64BC" w:rsidRDefault="000F64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A9C4E" w14:textId="77777777" w:rsidR="00723E3F" w:rsidRPr="00A60679" w:rsidRDefault="00723E3F" w:rsidP="00723E3F">
    <w:pPr>
      <w:tabs>
        <w:tab w:val="clear" w:pos="720"/>
        <w:tab w:val="center" w:pos="4680"/>
        <w:tab w:val="right" w:pos="9360"/>
      </w:tabs>
      <w:jc w:val="center"/>
      <w:rPr>
        <w:rFonts w:eastAsiaTheme="minorHAnsi"/>
        <w:b/>
        <w:sz w:val="20"/>
        <w:szCs w:val="20"/>
      </w:rPr>
    </w:pPr>
    <w:r w:rsidRPr="00A60679">
      <w:rPr>
        <w:rFonts w:eastAsiaTheme="minorHAnsi"/>
        <w:b/>
        <w:sz w:val="20"/>
        <w:szCs w:val="20"/>
      </w:rPr>
      <w:t xml:space="preserve">Direct Testimony of </w:t>
    </w:r>
    <w:r>
      <w:rPr>
        <w:rFonts w:eastAsiaTheme="minorHAnsi"/>
        <w:b/>
        <w:sz w:val="20"/>
        <w:szCs w:val="20"/>
      </w:rPr>
      <w:t>John Sousa</w:t>
    </w:r>
  </w:p>
  <w:p w14:paraId="692B11E8" w14:textId="77777777" w:rsidR="00723E3F" w:rsidRDefault="00723E3F" w:rsidP="00723E3F">
    <w:pPr>
      <w:tabs>
        <w:tab w:val="clear" w:pos="720"/>
        <w:tab w:val="center" w:pos="4680"/>
        <w:tab w:val="right" w:pos="9360"/>
      </w:tabs>
      <w:jc w:val="center"/>
    </w:pPr>
    <w:r w:rsidRPr="00A60679">
      <w:rPr>
        <w:rFonts w:eastAsiaTheme="minorHAnsi"/>
        <w:b/>
        <w:sz w:val="20"/>
        <w:szCs w:val="20"/>
      </w:rPr>
      <w:t>CenterPoint Energy Houston Electric, LLC</w:t>
    </w:r>
  </w:p>
  <w:p w14:paraId="345AEC9E" w14:textId="77777777" w:rsidR="00723E3F" w:rsidRDefault="00723E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77C7C0" w14:textId="77777777" w:rsidR="000F64BC" w:rsidRDefault="000F64BC" w:rsidP="00265F9D">
      <w:r>
        <w:separator/>
      </w:r>
    </w:p>
  </w:footnote>
  <w:footnote w:type="continuationSeparator" w:id="0">
    <w:p w14:paraId="64A13FB4" w14:textId="77777777" w:rsidR="000F64BC" w:rsidRDefault="000F64BC" w:rsidP="00265F9D">
      <w:r>
        <w:continuationSeparator/>
      </w:r>
    </w:p>
  </w:footnote>
  <w:footnote w:type="continuationNotice" w:id="1">
    <w:p w14:paraId="74FC1910" w14:textId="77777777" w:rsidR="000F64BC" w:rsidRDefault="000F64BC"/>
  </w:footnote>
  <w:footnote w:id="2">
    <w:p w14:paraId="45FE9B41" w14:textId="7CB02A49" w:rsidR="006474A2" w:rsidRDefault="006474A2" w:rsidP="006474A2">
      <w:pPr>
        <w:pStyle w:val="FootnoteText"/>
        <w:spacing w:after="120"/>
        <w:ind w:firstLine="720"/>
        <w:rPr>
          <w:rFonts w:eastAsia="Times New Roman"/>
        </w:rPr>
      </w:pPr>
      <w:r>
        <w:rPr>
          <w:rStyle w:val="FootnoteReference"/>
        </w:rPr>
        <w:footnoteRef/>
      </w:r>
      <w:r>
        <w:t xml:space="preserve">   ACSI measures the satisfaction of U.S. consumers with the quality of products and services offered by firms.  ACSI company website: </w:t>
      </w:r>
      <w:hyperlink r:id="rId1" w:history="1">
        <w:r>
          <w:rPr>
            <w:rStyle w:val="Hyperlink"/>
          </w:rPr>
          <w:t>https://theacsi.org/industries/energy-utilities/</w:t>
        </w:r>
      </w:hyperlink>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96D7A" w14:textId="77777777" w:rsidR="00E81460" w:rsidRPr="00EA0984" w:rsidRDefault="00E81460" w:rsidP="00EA0984">
    <w:pPr>
      <w:pStyle w:val="Header"/>
      <w:jc w:val="right"/>
    </w:pPr>
    <w:r>
      <w:t>ES-</w:t>
    </w:r>
    <w:r>
      <w:fldChar w:fldCharType="begin"/>
    </w:r>
    <w:r>
      <w:instrText xml:space="preserve"> PAGE   \* MERGEFORMAT </w:instrText>
    </w:r>
    <w:r>
      <w:fldChar w:fldCharType="separate"/>
    </w:r>
    <w:r>
      <w:rPr>
        <w:noProof/>
      </w:rPr>
      <w:t>1</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8C6FF" w14:textId="0889EA32" w:rsidR="00EA0984" w:rsidRPr="00EA0984" w:rsidRDefault="00EA0984" w:rsidP="00D15337">
    <w:pPr>
      <w:pStyle w:val="Header"/>
      <w:jc w:val="right"/>
    </w:pPr>
    <w:r w:rsidRPr="00EA0984">
      <w:t xml:space="preserve">Page </w:t>
    </w:r>
    <w:r w:rsidRPr="00EA0984">
      <w:fldChar w:fldCharType="begin"/>
    </w:r>
    <w:r w:rsidRPr="00EA0984">
      <w:instrText xml:space="preserve"> PAGE  \* Arabic  \* MERGEFORMAT </w:instrText>
    </w:r>
    <w:r w:rsidRPr="00EA0984">
      <w:fldChar w:fldCharType="separate"/>
    </w:r>
    <w:r w:rsidRPr="00EA0984">
      <w:rPr>
        <w:noProof/>
      </w:rPr>
      <w:t>1</w:t>
    </w:r>
    <w:r w:rsidRPr="00EA0984">
      <w:fldChar w:fldCharType="end"/>
    </w:r>
    <w:r w:rsidRPr="00EA0984">
      <w:t xml:space="preserve"> of </w:t>
    </w:r>
    <w:r w:rsidR="004A1201">
      <w:fldChar w:fldCharType="begin"/>
    </w:r>
    <w:r w:rsidR="004A1201">
      <w:instrText>SECTIONPAGES</w:instrText>
    </w:r>
    <w:r w:rsidR="004A1201">
      <w:fldChar w:fldCharType="separate"/>
    </w:r>
    <w:r w:rsidR="00720D7E">
      <w:rPr>
        <w:noProof/>
      </w:rPr>
      <w:t>39</w:t>
    </w:r>
    <w:r w:rsidR="004A1201">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F96D8A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6CE1A4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9A4A83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EEA809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23014B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D62B9A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4EA915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3C48D1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E38934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CEABB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0B2ABD"/>
    <w:multiLevelType w:val="hybridMultilevel"/>
    <w:tmpl w:val="FFFFFFFF"/>
    <w:lvl w:ilvl="0" w:tplc="74AA1FDC">
      <w:start w:val="1"/>
      <w:numFmt w:val="decimal"/>
      <w:lvlText w:val="(%1)"/>
      <w:lvlJc w:val="left"/>
      <w:pPr>
        <w:ind w:left="720" w:hanging="360"/>
      </w:pPr>
    </w:lvl>
    <w:lvl w:ilvl="1" w:tplc="B61A9F4C">
      <w:start w:val="1"/>
      <w:numFmt w:val="lowerLetter"/>
      <w:lvlText w:val="%2."/>
      <w:lvlJc w:val="left"/>
      <w:pPr>
        <w:ind w:left="1440" w:hanging="360"/>
      </w:pPr>
    </w:lvl>
    <w:lvl w:ilvl="2" w:tplc="CBD08098">
      <w:start w:val="1"/>
      <w:numFmt w:val="lowerRoman"/>
      <w:lvlText w:val="%3."/>
      <w:lvlJc w:val="right"/>
      <w:pPr>
        <w:ind w:left="2160" w:hanging="180"/>
      </w:pPr>
    </w:lvl>
    <w:lvl w:ilvl="3" w:tplc="D9680436">
      <w:start w:val="1"/>
      <w:numFmt w:val="decimal"/>
      <w:lvlText w:val="%4."/>
      <w:lvlJc w:val="left"/>
      <w:pPr>
        <w:ind w:left="2880" w:hanging="360"/>
      </w:pPr>
    </w:lvl>
    <w:lvl w:ilvl="4" w:tplc="0A56EF20">
      <w:start w:val="1"/>
      <w:numFmt w:val="lowerLetter"/>
      <w:lvlText w:val="%5."/>
      <w:lvlJc w:val="left"/>
      <w:pPr>
        <w:ind w:left="3600" w:hanging="360"/>
      </w:pPr>
    </w:lvl>
    <w:lvl w:ilvl="5" w:tplc="6076015E">
      <w:start w:val="1"/>
      <w:numFmt w:val="lowerRoman"/>
      <w:lvlText w:val="%6."/>
      <w:lvlJc w:val="right"/>
      <w:pPr>
        <w:ind w:left="4320" w:hanging="180"/>
      </w:pPr>
    </w:lvl>
    <w:lvl w:ilvl="6" w:tplc="D8A83190">
      <w:start w:val="1"/>
      <w:numFmt w:val="decimal"/>
      <w:lvlText w:val="%7."/>
      <w:lvlJc w:val="left"/>
      <w:pPr>
        <w:ind w:left="5040" w:hanging="360"/>
      </w:pPr>
    </w:lvl>
    <w:lvl w:ilvl="7" w:tplc="A70E767A">
      <w:start w:val="1"/>
      <w:numFmt w:val="lowerLetter"/>
      <w:lvlText w:val="%8."/>
      <w:lvlJc w:val="left"/>
      <w:pPr>
        <w:ind w:left="5760" w:hanging="360"/>
      </w:pPr>
    </w:lvl>
    <w:lvl w:ilvl="8" w:tplc="8C503970">
      <w:start w:val="1"/>
      <w:numFmt w:val="lowerRoman"/>
      <w:lvlText w:val="%9."/>
      <w:lvlJc w:val="right"/>
      <w:pPr>
        <w:ind w:left="6480" w:hanging="180"/>
      </w:pPr>
    </w:lvl>
  </w:abstractNum>
  <w:abstractNum w:abstractNumId="11" w15:restartNumberingAfterBreak="0">
    <w:nsid w:val="1F7D2DC8"/>
    <w:multiLevelType w:val="hybridMultilevel"/>
    <w:tmpl w:val="382AF632"/>
    <w:lvl w:ilvl="0" w:tplc="5C4076B4">
      <w:start w:val="1"/>
      <w:numFmt w:val="upperLetter"/>
      <w:lvlText w:val="%1."/>
      <w:lvlJc w:val="left"/>
      <w:pPr>
        <w:ind w:left="36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FA23D8"/>
    <w:multiLevelType w:val="hybridMultilevel"/>
    <w:tmpl w:val="E732E630"/>
    <w:lvl w:ilvl="0" w:tplc="845AEEEC">
      <w:start w:val="1"/>
      <w:numFmt w:val="decimal"/>
      <w:lvlText w:val="%1."/>
      <w:lvlJc w:val="left"/>
      <w:pPr>
        <w:ind w:left="108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927C54"/>
    <w:multiLevelType w:val="hybridMultilevel"/>
    <w:tmpl w:val="FFFFFFFF"/>
    <w:lvl w:ilvl="0" w:tplc="24F89420">
      <w:start w:val="1"/>
      <w:numFmt w:val="decimal"/>
      <w:lvlText w:val="(%1)"/>
      <w:lvlJc w:val="left"/>
      <w:pPr>
        <w:ind w:left="720" w:hanging="360"/>
      </w:pPr>
    </w:lvl>
    <w:lvl w:ilvl="1" w:tplc="2AC2ACE2">
      <w:start w:val="1"/>
      <w:numFmt w:val="lowerLetter"/>
      <w:lvlText w:val="%2."/>
      <w:lvlJc w:val="left"/>
      <w:pPr>
        <w:ind w:left="1440" w:hanging="360"/>
      </w:pPr>
    </w:lvl>
    <w:lvl w:ilvl="2" w:tplc="E8025450">
      <w:start w:val="1"/>
      <w:numFmt w:val="lowerRoman"/>
      <w:lvlText w:val="%3."/>
      <w:lvlJc w:val="right"/>
      <w:pPr>
        <w:ind w:left="2160" w:hanging="180"/>
      </w:pPr>
    </w:lvl>
    <w:lvl w:ilvl="3" w:tplc="EB9C4B86">
      <w:start w:val="1"/>
      <w:numFmt w:val="decimal"/>
      <w:lvlText w:val="%4."/>
      <w:lvlJc w:val="left"/>
      <w:pPr>
        <w:ind w:left="2880" w:hanging="360"/>
      </w:pPr>
    </w:lvl>
    <w:lvl w:ilvl="4" w:tplc="A2E2597E">
      <w:start w:val="1"/>
      <w:numFmt w:val="lowerLetter"/>
      <w:lvlText w:val="%5."/>
      <w:lvlJc w:val="left"/>
      <w:pPr>
        <w:ind w:left="3600" w:hanging="360"/>
      </w:pPr>
    </w:lvl>
    <w:lvl w:ilvl="5" w:tplc="99166F48">
      <w:start w:val="1"/>
      <w:numFmt w:val="lowerRoman"/>
      <w:lvlText w:val="%6."/>
      <w:lvlJc w:val="right"/>
      <w:pPr>
        <w:ind w:left="4320" w:hanging="180"/>
      </w:pPr>
    </w:lvl>
    <w:lvl w:ilvl="6" w:tplc="9DC899AA">
      <w:start w:val="1"/>
      <w:numFmt w:val="decimal"/>
      <w:lvlText w:val="%7."/>
      <w:lvlJc w:val="left"/>
      <w:pPr>
        <w:ind w:left="5040" w:hanging="360"/>
      </w:pPr>
    </w:lvl>
    <w:lvl w:ilvl="7" w:tplc="7608B6E2">
      <w:start w:val="1"/>
      <w:numFmt w:val="lowerLetter"/>
      <w:lvlText w:val="%8."/>
      <w:lvlJc w:val="left"/>
      <w:pPr>
        <w:ind w:left="5760" w:hanging="360"/>
      </w:pPr>
    </w:lvl>
    <w:lvl w:ilvl="8" w:tplc="79AC21B2">
      <w:start w:val="1"/>
      <w:numFmt w:val="lowerRoman"/>
      <w:lvlText w:val="%9."/>
      <w:lvlJc w:val="right"/>
      <w:pPr>
        <w:ind w:left="6480" w:hanging="180"/>
      </w:pPr>
    </w:lvl>
  </w:abstractNum>
  <w:abstractNum w:abstractNumId="14" w15:restartNumberingAfterBreak="0">
    <w:nsid w:val="3382382C"/>
    <w:multiLevelType w:val="hybridMultilevel"/>
    <w:tmpl w:val="1B169A1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15:restartNumberingAfterBreak="0">
    <w:nsid w:val="340139D3"/>
    <w:multiLevelType w:val="hybridMultilevel"/>
    <w:tmpl w:val="93A213D8"/>
    <w:lvl w:ilvl="0" w:tplc="A6326632">
      <w:start w:val="1"/>
      <w:numFmt w:val="lowerLetter"/>
      <w:lvlText w:val="%1."/>
      <w:lvlJc w:val="left"/>
      <w:pPr>
        <w:ind w:left="180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6B0667"/>
    <w:multiLevelType w:val="hybridMultilevel"/>
    <w:tmpl w:val="818EA026"/>
    <w:lvl w:ilvl="0" w:tplc="6C300F86">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773692"/>
    <w:multiLevelType w:val="hybridMultilevel"/>
    <w:tmpl w:val="DBF84A1C"/>
    <w:lvl w:ilvl="0" w:tplc="0B8AEDCA">
      <w:start w:val="1"/>
      <w:numFmt w:val="upperLetter"/>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E10427"/>
    <w:multiLevelType w:val="multilevel"/>
    <w:tmpl w:val="A6F0D96C"/>
    <w:lvl w:ilvl="0">
      <w:start w:val="1"/>
      <w:numFmt w:val="upperRoman"/>
      <w:pStyle w:val="CROutline1"/>
      <w:lvlText w:val="%1."/>
      <w:lvlJc w:val="left"/>
      <w:pPr>
        <w:tabs>
          <w:tab w:val="num" w:pos="720"/>
        </w:tabs>
        <w:ind w:left="720" w:hanging="720"/>
      </w:pPr>
      <w:rPr>
        <w:rFonts w:hint="default"/>
      </w:rPr>
    </w:lvl>
    <w:lvl w:ilvl="1">
      <w:start w:val="1"/>
      <w:numFmt w:val="upperLetter"/>
      <w:pStyle w:val="CROutline2"/>
      <w:lvlText w:val="%2."/>
      <w:lvlJc w:val="left"/>
      <w:pPr>
        <w:tabs>
          <w:tab w:val="num" w:pos="720"/>
        </w:tabs>
        <w:ind w:left="1440" w:hanging="720"/>
      </w:pPr>
      <w:rPr>
        <w:rFonts w:hint="default"/>
      </w:rPr>
    </w:lvl>
    <w:lvl w:ilvl="2">
      <w:start w:val="1"/>
      <w:numFmt w:val="decimal"/>
      <w:pStyle w:val="CROutline3"/>
      <w:lvlText w:val="%3."/>
      <w:lvlJc w:val="left"/>
      <w:pPr>
        <w:tabs>
          <w:tab w:val="num" w:pos="720"/>
        </w:tabs>
        <w:ind w:left="2160" w:hanging="720"/>
      </w:pPr>
      <w:rPr>
        <w:rFonts w:hint="default"/>
      </w:rPr>
    </w:lvl>
    <w:lvl w:ilvl="3">
      <w:start w:val="1"/>
      <w:numFmt w:val="lowerLetter"/>
      <w:pStyle w:val="CROutline4"/>
      <w:lvlText w:val="%4."/>
      <w:lvlJc w:val="left"/>
      <w:pPr>
        <w:tabs>
          <w:tab w:val="num" w:pos="720"/>
        </w:tabs>
        <w:ind w:left="2880" w:hanging="720"/>
      </w:pPr>
      <w:rPr>
        <w:rFonts w:hint="default"/>
      </w:rPr>
    </w:lvl>
    <w:lvl w:ilvl="4">
      <w:start w:val="1"/>
      <w:numFmt w:val="decimal"/>
      <w:pStyle w:val="CROutline5"/>
      <w:lvlText w:val="(%5)"/>
      <w:lvlJc w:val="left"/>
      <w:pPr>
        <w:tabs>
          <w:tab w:val="num" w:pos="720"/>
        </w:tabs>
        <w:ind w:left="3600" w:hanging="720"/>
      </w:pPr>
      <w:rPr>
        <w:rFonts w:hint="default"/>
      </w:rPr>
    </w:lvl>
    <w:lvl w:ilvl="5">
      <w:start w:val="1"/>
      <w:numFmt w:val="lowerLetter"/>
      <w:pStyle w:val="CROutline6"/>
      <w:lvlText w:val="(%6)"/>
      <w:lvlJc w:val="left"/>
      <w:pPr>
        <w:tabs>
          <w:tab w:val="num" w:pos="720"/>
        </w:tabs>
        <w:ind w:left="4320" w:hanging="720"/>
      </w:pPr>
      <w:rPr>
        <w:rFonts w:hint="default"/>
      </w:rPr>
    </w:lvl>
    <w:lvl w:ilvl="6">
      <w:start w:val="1"/>
      <w:numFmt w:val="lowerRoman"/>
      <w:pStyle w:val="CROutline7"/>
      <w:lvlText w:val="%7)"/>
      <w:lvlJc w:val="left"/>
      <w:pPr>
        <w:tabs>
          <w:tab w:val="num" w:pos="720"/>
        </w:tabs>
        <w:ind w:left="5040" w:hanging="720"/>
      </w:pPr>
      <w:rPr>
        <w:rFonts w:hint="default"/>
      </w:rPr>
    </w:lvl>
    <w:lvl w:ilvl="7">
      <w:start w:val="1"/>
      <w:numFmt w:val="lowerLetter"/>
      <w:pStyle w:val="CROutline8"/>
      <w:lvlText w:val="%8)"/>
      <w:lvlJc w:val="left"/>
      <w:pPr>
        <w:tabs>
          <w:tab w:val="num" w:pos="720"/>
        </w:tabs>
        <w:ind w:left="5760" w:hanging="720"/>
      </w:pPr>
      <w:rPr>
        <w:rFonts w:hint="default"/>
      </w:rPr>
    </w:lvl>
    <w:lvl w:ilvl="8">
      <w:start w:val="1"/>
      <w:numFmt w:val="decimal"/>
      <w:pStyle w:val="CROutline9"/>
      <w:lvlText w:val="%9)"/>
      <w:lvlJc w:val="left"/>
      <w:pPr>
        <w:tabs>
          <w:tab w:val="num" w:pos="720"/>
        </w:tabs>
        <w:ind w:left="6480" w:hanging="720"/>
      </w:pPr>
      <w:rPr>
        <w:rFonts w:hint="default"/>
      </w:rPr>
    </w:lvl>
  </w:abstractNum>
  <w:abstractNum w:abstractNumId="19" w15:restartNumberingAfterBreak="0">
    <w:nsid w:val="40C7554E"/>
    <w:multiLevelType w:val="hybridMultilevel"/>
    <w:tmpl w:val="CE5E8082"/>
    <w:lvl w:ilvl="0" w:tplc="8842F6F8">
      <w:start w:val="1"/>
      <w:numFmt w:val="lowerLetter"/>
      <w:lvlText w:val="(%1)"/>
      <w:lvlJc w:val="left"/>
      <w:pPr>
        <w:ind w:left="324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BF0610"/>
    <w:multiLevelType w:val="hybridMultilevel"/>
    <w:tmpl w:val="2E14120A"/>
    <w:lvl w:ilvl="0" w:tplc="4A647032">
      <w:start w:val="1"/>
      <w:numFmt w:val="lowerRoman"/>
      <w:lvlText w:val="%1)"/>
      <w:lvlJc w:val="left"/>
      <w:pPr>
        <w:ind w:left="396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A35F14"/>
    <w:multiLevelType w:val="hybridMultilevel"/>
    <w:tmpl w:val="0BDEA02E"/>
    <w:lvl w:ilvl="0" w:tplc="AF8642C4">
      <w:start w:val="1"/>
      <w:numFmt w:val="decimal"/>
      <w:lvlText w:val="(%1)"/>
      <w:lvlJc w:val="left"/>
      <w:pPr>
        <w:ind w:left="252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EA69D9"/>
    <w:multiLevelType w:val="hybridMultilevel"/>
    <w:tmpl w:val="088E8D36"/>
    <w:lvl w:ilvl="0" w:tplc="C5D8A2CC">
      <w:start w:val="1"/>
      <w:numFmt w:val="decimal"/>
      <w:lvlText w:val="%1)"/>
      <w:lvlJc w:val="left"/>
      <w:pPr>
        <w:ind w:left="540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D49AAE"/>
    <w:multiLevelType w:val="hybridMultilevel"/>
    <w:tmpl w:val="FFFFFFFF"/>
    <w:lvl w:ilvl="0" w:tplc="F57892BE">
      <w:start w:val="1"/>
      <w:numFmt w:val="decimal"/>
      <w:lvlText w:val="(%1)"/>
      <w:lvlJc w:val="left"/>
      <w:pPr>
        <w:ind w:left="720" w:hanging="360"/>
      </w:pPr>
    </w:lvl>
    <w:lvl w:ilvl="1" w:tplc="159AF646">
      <w:start w:val="1"/>
      <w:numFmt w:val="lowerLetter"/>
      <w:lvlText w:val="%2."/>
      <w:lvlJc w:val="left"/>
      <w:pPr>
        <w:ind w:left="1440" w:hanging="360"/>
      </w:pPr>
    </w:lvl>
    <w:lvl w:ilvl="2" w:tplc="71B4A1AE">
      <w:start w:val="1"/>
      <w:numFmt w:val="lowerRoman"/>
      <w:lvlText w:val="%3."/>
      <w:lvlJc w:val="right"/>
      <w:pPr>
        <w:ind w:left="2160" w:hanging="180"/>
      </w:pPr>
    </w:lvl>
    <w:lvl w:ilvl="3" w:tplc="3FDE86F2">
      <w:start w:val="1"/>
      <w:numFmt w:val="decimal"/>
      <w:lvlText w:val="%4."/>
      <w:lvlJc w:val="left"/>
      <w:pPr>
        <w:ind w:left="2880" w:hanging="360"/>
      </w:pPr>
    </w:lvl>
    <w:lvl w:ilvl="4" w:tplc="8BBE6386">
      <w:start w:val="1"/>
      <w:numFmt w:val="lowerLetter"/>
      <w:lvlText w:val="%5."/>
      <w:lvlJc w:val="left"/>
      <w:pPr>
        <w:ind w:left="3600" w:hanging="360"/>
      </w:pPr>
    </w:lvl>
    <w:lvl w:ilvl="5" w:tplc="9E5260DE">
      <w:start w:val="1"/>
      <w:numFmt w:val="lowerRoman"/>
      <w:lvlText w:val="%6."/>
      <w:lvlJc w:val="right"/>
      <w:pPr>
        <w:ind w:left="4320" w:hanging="180"/>
      </w:pPr>
    </w:lvl>
    <w:lvl w:ilvl="6" w:tplc="BF000984">
      <w:start w:val="1"/>
      <w:numFmt w:val="decimal"/>
      <w:lvlText w:val="%7."/>
      <w:lvlJc w:val="left"/>
      <w:pPr>
        <w:ind w:left="5040" w:hanging="360"/>
      </w:pPr>
    </w:lvl>
    <w:lvl w:ilvl="7" w:tplc="7B9A3222">
      <w:start w:val="1"/>
      <w:numFmt w:val="lowerLetter"/>
      <w:lvlText w:val="%8."/>
      <w:lvlJc w:val="left"/>
      <w:pPr>
        <w:ind w:left="5760" w:hanging="360"/>
      </w:pPr>
    </w:lvl>
    <w:lvl w:ilvl="8" w:tplc="C14AE6C2">
      <w:start w:val="1"/>
      <w:numFmt w:val="lowerRoman"/>
      <w:lvlText w:val="%9."/>
      <w:lvlJc w:val="right"/>
      <w:pPr>
        <w:ind w:left="6480" w:hanging="180"/>
      </w:pPr>
    </w:lvl>
  </w:abstractNum>
  <w:abstractNum w:abstractNumId="24" w15:restartNumberingAfterBreak="0">
    <w:nsid w:val="7324D7C9"/>
    <w:multiLevelType w:val="hybridMultilevel"/>
    <w:tmpl w:val="78FE20FA"/>
    <w:lvl w:ilvl="0" w:tplc="855212CA">
      <w:start w:val="1"/>
      <w:numFmt w:val="bullet"/>
      <w:lvlText w:val=""/>
      <w:lvlJc w:val="left"/>
      <w:pPr>
        <w:ind w:left="720" w:hanging="360"/>
      </w:pPr>
      <w:rPr>
        <w:rFonts w:ascii="Symbol" w:hAnsi="Symbol" w:hint="default"/>
      </w:rPr>
    </w:lvl>
    <w:lvl w:ilvl="1" w:tplc="4C1401A4">
      <w:start w:val="1"/>
      <w:numFmt w:val="bullet"/>
      <w:lvlText w:val="o"/>
      <w:lvlJc w:val="left"/>
      <w:pPr>
        <w:ind w:left="1440" w:hanging="360"/>
      </w:pPr>
      <w:rPr>
        <w:rFonts w:ascii="Courier New" w:hAnsi="Courier New" w:hint="default"/>
      </w:rPr>
    </w:lvl>
    <w:lvl w:ilvl="2" w:tplc="6E44B90A">
      <w:start w:val="1"/>
      <w:numFmt w:val="bullet"/>
      <w:lvlText w:val=""/>
      <w:lvlJc w:val="left"/>
      <w:pPr>
        <w:ind w:left="2160" w:hanging="360"/>
      </w:pPr>
      <w:rPr>
        <w:rFonts w:ascii="Wingdings" w:hAnsi="Wingdings" w:hint="default"/>
      </w:rPr>
    </w:lvl>
    <w:lvl w:ilvl="3" w:tplc="5D4224B8">
      <w:start w:val="1"/>
      <w:numFmt w:val="bullet"/>
      <w:lvlText w:val=""/>
      <w:lvlJc w:val="left"/>
      <w:pPr>
        <w:ind w:left="2880" w:hanging="360"/>
      </w:pPr>
      <w:rPr>
        <w:rFonts w:ascii="Symbol" w:hAnsi="Symbol" w:hint="default"/>
      </w:rPr>
    </w:lvl>
    <w:lvl w:ilvl="4" w:tplc="0E7E6278">
      <w:start w:val="1"/>
      <w:numFmt w:val="bullet"/>
      <w:lvlText w:val="o"/>
      <w:lvlJc w:val="left"/>
      <w:pPr>
        <w:ind w:left="3600" w:hanging="360"/>
      </w:pPr>
      <w:rPr>
        <w:rFonts w:ascii="Courier New" w:hAnsi="Courier New" w:hint="default"/>
      </w:rPr>
    </w:lvl>
    <w:lvl w:ilvl="5" w:tplc="087CE0C8">
      <w:start w:val="1"/>
      <w:numFmt w:val="bullet"/>
      <w:lvlText w:val=""/>
      <w:lvlJc w:val="left"/>
      <w:pPr>
        <w:ind w:left="4320" w:hanging="360"/>
      </w:pPr>
      <w:rPr>
        <w:rFonts w:ascii="Wingdings" w:hAnsi="Wingdings" w:hint="default"/>
      </w:rPr>
    </w:lvl>
    <w:lvl w:ilvl="6" w:tplc="DAD6BC06">
      <w:start w:val="1"/>
      <w:numFmt w:val="bullet"/>
      <w:lvlText w:val=""/>
      <w:lvlJc w:val="left"/>
      <w:pPr>
        <w:ind w:left="5040" w:hanging="360"/>
      </w:pPr>
      <w:rPr>
        <w:rFonts w:ascii="Symbol" w:hAnsi="Symbol" w:hint="default"/>
      </w:rPr>
    </w:lvl>
    <w:lvl w:ilvl="7" w:tplc="DBE8DE34">
      <w:start w:val="1"/>
      <w:numFmt w:val="bullet"/>
      <w:lvlText w:val="o"/>
      <w:lvlJc w:val="left"/>
      <w:pPr>
        <w:ind w:left="5760" w:hanging="360"/>
      </w:pPr>
      <w:rPr>
        <w:rFonts w:ascii="Courier New" w:hAnsi="Courier New" w:hint="default"/>
      </w:rPr>
    </w:lvl>
    <w:lvl w:ilvl="8" w:tplc="1812F238">
      <w:start w:val="1"/>
      <w:numFmt w:val="bullet"/>
      <w:lvlText w:val=""/>
      <w:lvlJc w:val="left"/>
      <w:pPr>
        <w:ind w:left="6480" w:hanging="360"/>
      </w:pPr>
      <w:rPr>
        <w:rFonts w:ascii="Wingdings" w:hAnsi="Wingdings" w:hint="default"/>
      </w:rPr>
    </w:lvl>
  </w:abstractNum>
  <w:abstractNum w:abstractNumId="25" w15:restartNumberingAfterBreak="0">
    <w:nsid w:val="73B82CA3"/>
    <w:multiLevelType w:val="hybridMultilevel"/>
    <w:tmpl w:val="361C23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4EF439D"/>
    <w:multiLevelType w:val="hybridMultilevel"/>
    <w:tmpl w:val="DCF67CE6"/>
    <w:lvl w:ilvl="0" w:tplc="2A6E3E96">
      <w:start w:val="1"/>
      <w:numFmt w:val="bullet"/>
      <w:lvlText w:val=""/>
      <w:lvlJc w:val="left"/>
      <w:pPr>
        <w:ind w:left="720" w:hanging="360"/>
      </w:pPr>
      <w:rPr>
        <w:rFonts w:ascii="Symbol" w:hAnsi="Symbol" w:hint="default"/>
      </w:rPr>
    </w:lvl>
    <w:lvl w:ilvl="1" w:tplc="58A87DD4">
      <w:start w:val="1"/>
      <w:numFmt w:val="bullet"/>
      <w:lvlText w:val="o"/>
      <w:lvlJc w:val="left"/>
      <w:pPr>
        <w:ind w:left="1440" w:hanging="360"/>
      </w:pPr>
      <w:rPr>
        <w:rFonts w:ascii="Courier New" w:hAnsi="Courier New" w:hint="default"/>
      </w:rPr>
    </w:lvl>
    <w:lvl w:ilvl="2" w:tplc="89EA6B6A">
      <w:start w:val="1"/>
      <w:numFmt w:val="bullet"/>
      <w:lvlText w:val=""/>
      <w:lvlJc w:val="left"/>
      <w:pPr>
        <w:ind w:left="2160" w:hanging="360"/>
      </w:pPr>
      <w:rPr>
        <w:rFonts w:ascii="Wingdings" w:hAnsi="Wingdings" w:hint="default"/>
      </w:rPr>
    </w:lvl>
    <w:lvl w:ilvl="3" w:tplc="39168B54">
      <w:start w:val="1"/>
      <w:numFmt w:val="bullet"/>
      <w:lvlText w:val=""/>
      <w:lvlJc w:val="left"/>
      <w:pPr>
        <w:ind w:left="2880" w:hanging="360"/>
      </w:pPr>
      <w:rPr>
        <w:rFonts w:ascii="Symbol" w:hAnsi="Symbol" w:hint="default"/>
      </w:rPr>
    </w:lvl>
    <w:lvl w:ilvl="4" w:tplc="7D92C7AE">
      <w:start w:val="1"/>
      <w:numFmt w:val="bullet"/>
      <w:lvlText w:val="o"/>
      <w:lvlJc w:val="left"/>
      <w:pPr>
        <w:ind w:left="3600" w:hanging="360"/>
      </w:pPr>
      <w:rPr>
        <w:rFonts w:ascii="Courier New" w:hAnsi="Courier New" w:hint="default"/>
      </w:rPr>
    </w:lvl>
    <w:lvl w:ilvl="5" w:tplc="F364E594">
      <w:start w:val="1"/>
      <w:numFmt w:val="bullet"/>
      <w:lvlText w:val=""/>
      <w:lvlJc w:val="left"/>
      <w:pPr>
        <w:ind w:left="4320" w:hanging="360"/>
      </w:pPr>
      <w:rPr>
        <w:rFonts w:ascii="Wingdings" w:hAnsi="Wingdings" w:hint="default"/>
      </w:rPr>
    </w:lvl>
    <w:lvl w:ilvl="6" w:tplc="2042C58C">
      <w:start w:val="1"/>
      <w:numFmt w:val="bullet"/>
      <w:lvlText w:val=""/>
      <w:lvlJc w:val="left"/>
      <w:pPr>
        <w:ind w:left="5040" w:hanging="360"/>
      </w:pPr>
      <w:rPr>
        <w:rFonts w:ascii="Symbol" w:hAnsi="Symbol" w:hint="default"/>
      </w:rPr>
    </w:lvl>
    <w:lvl w:ilvl="7" w:tplc="40488DBE">
      <w:start w:val="1"/>
      <w:numFmt w:val="bullet"/>
      <w:lvlText w:val="o"/>
      <w:lvlJc w:val="left"/>
      <w:pPr>
        <w:ind w:left="5760" w:hanging="360"/>
      </w:pPr>
      <w:rPr>
        <w:rFonts w:ascii="Courier New" w:hAnsi="Courier New" w:hint="default"/>
      </w:rPr>
    </w:lvl>
    <w:lvl w:ilvl="8" w:tplc="2B5E0C22">
      <w:start w:val="1"/>
      <w:numFmt w:val="bullet"/>
      <w:lvlText w:val=""/>
      <w:lvlJc w:val="left"/>
      <w:pPr>
        <w:ind w:left="6480" w:hanging="360"/>
      </w:pPr>
      <w:rPr>
        <w:rFonts w:ascii="Wingdings" w:hAnsi="Wingdings" w:hint="default"/>
      </w:rPr>
    </w:lvl>
  </w:abstractNum>
  <w:abstractNum w:abstractNumId="27" w15:restartNumberingAfterBreak="0">
    <w:nsid w:val="7874F301"/>
    <w:multiLevelType w:val="hybridMultilevel"/>
    <w:tmpl w:val="FFFFFFFF"/>
    <w:lvl w:ilvl="0" w:tplc="6E0C49D6">
      <w:start w:val="1"/>
      <w:numFmt w:val="decimal"/>
      <w:lvlText w:val="%1."/>
      <w:lvlJc w:val="left"/>
      <w:pPr>
        <w:ind w:left="1440" w:hanging="360"/>
      </w:pPr>
    </w:lvl>
    <w:lvl w:ilvl="1" w:tplc="23E45642">
      <w:start w:val="1"/>
      <w:numFmt w:val="lowerLetter"/>
      <w:lvlText w:val="%2."/>
      <w:lvlJc w:val="left"/>
      <w:pPr>
        <w:ind w:left="2160" w:hanging="360"/>
      </w:pPr>
    </w:lvl>
    <w:lvl w:ilvl="2" w:tplc="785E1F62">
      <w:start w:val="1"/>
      <w:numFmt w:val="lowerRoman"/>
      <w:lvlText w:val="%3."/>
      <w:lvlJc w:val="right"/>
      <w:pPr>
        <w:ind w:left="2880" w:hanging="180"/>
      </w:pPr>
    </w:lvl>
    <w:lvl w:ilvl="3" w:tplc="61C663BA">
      <w:start w:val="1"/>
      <w:numFmt w:val="decimal"/>
      <w:lvlText w:val="%4."/>
      <w:lvlJc w:val="left"/>
      <w:pPr>
        <w:ind w:left="3600" w:hanging="360"/>
      </w:pPr>
    </w:lvl>
    <w:lvl w:ilvl="4" w:tplc="2D06A206">
      <w:start w:val="1"/>
      <w:numFmt w:val="lowerLetter"/>
      <w:lvlText w:val="%5."/>
      <w:lvlJc w:val="left"/>
      <w:pPr>
        <w:ind w:left="4320" w:hanging="360"/>
      </w:pPr>
    </w:lvl>
    <w:lvl w:ilvl="5" w:tplc="30906C66">
      <w:start w:val="1"/>
      <w:numFmt w:val="lowerRoman"/>
      <w:lvlText w:val="%6."/>
      <w:lvlJc w:val="right"/>
      <w:pPr>
        <w:ind w:left="5040" w:hanging="180"/>
      </w:pPr>
    </w:lvl>
    <w:lvl w:ilvl="6" w:tplc="F98CFF6C">
      <w:start w:val="1"/>
      <w:numFmt w:val="decimal"/>
      <w:lvlText w:val="%7."/>
      <w:lvlJc w:val="left"/>
      <w:pPr>
        <w:ind w:left="5760" w:hanging="360"/>
      </w:pPr>
    </w:lvl>
    <w:lvl w:ilvl="7" w:tplc="928EC1BC">
      <w:start w:val="1"/>
      <w:numFmt w:val="lowerLetter"/>
      <w:lvlText w:val="%8."/>
      <w:lvlJc w:val="left"/>
      <w:pPr>
        <w:ind w:left="6480" w:hanging="360"/>
      </w:pPr>
    </w:lvl>
    <w:lvl w:ilvl="8" w:tplc="F252FA4A">
      <w:start w:val="1"/>
      <w:numFmt w:val="lowerRoman"/>
      <w:lvlText w:val="%9."/>
      <w:lvlJc w:val="right"/>
      <w:pPr>
        <w:ind w:left="7200" w:hanging="180"/>
      </w:pPr>
    </w:lvl>
  </w:abstractNum>
  <w:abstractNum w:abstractNumId="28" w15:restartNumberingAfterBreak="0">
    <w:nsid w:val="79475AD0"/>
    <w:multiLevelType w:val="hybridMultilevel"/>
    <w:tmpl w:val="F7EA56EA"/>
    <w:lvl w:ilvl="0" w:tplc="B4AA5628">
      <w:start w:val="1"/>
      <w:numFmt w:val="upperRoman"/>
      <w:lvlText w:val="%1."/>
      <w:lvlJc w:val="center"/>
      <w:pPr>
        <w:ind w:left="36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9F6227"/>
    <w:multiLevelType w:val="hybridMultilevel"/>
    <w:tmpl w:val="0B88B40C"/>
    <w:lvl w:ilvl="0" w:tplc="DA86F0E4">
      <w:start w:val="1"/>
      <w:numFmt w:val="lowerLetter"/>
      <w:lvlText w:val="%1)"/>
      <w:lvlJc w:val="left"/>
      <w:pPr>
        <w:ind w:left="4770" w:hanging="360"/>
      </w:pPr>
      <w:rPr>
        <w:rFonts w:ascii="Times New Roman" w:hAnsi="Times New Roman" w:hint="default"/>
        <w:b/>
        <w:i w:val="0"/>
        <w:sz w:val="24"/>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16cid:durableId="968241072">
    <w:abstractNumId w:val="13"/>
  </w:num>
  <w:num w:numId="2" w16cid:durableId="1583834294">
    <w:abstractNumId w:val="23"/>
  </w:num>
  <w:num w:numId="3" w16cid:durableId="1012758244">
    <w:abstractNumId w:val="10"/>
  </w:num>
  <w:num w:numId="4" w16cid:durableId="2003119466">
    <w:abstractNumId w:val="27"/>
  </w:num>
  <w:num w:numId="5" w16cid:durableId="66924478">
    <w:abstractNumId w:val="26"/>
  </w:num>
  <w:num w:numId="6" w16cid:durableId="1171795474">
    <w:abstractNumId w:val="9"/>
  </w:num>
  <w:num w:numId="7" w16cid:durableId="862014694">
    <w:abstractNumId w:val="7"/>
  </w:num>
  <w:num w:numId="8" w16cid:durableId="1633099531">
    <w:abstractNumId w:val="6"/>
  </w:num>
  <w:num w:numId="9" w16cid:durableId="1818766146">
    <w:abstractNumId w:val="5"/>
  </w:num>
  <w:num w:numId="10" w16cid:durableId="44725635">
    <w:abstractNumId w:val="4"/>
  </w:num>
  <w:num w:numId="11" w16cid:durableId="561213652">
    <w:abstractNumId w:val="8"/>
  </w:num>
  <w:num w:numId="12" w16cid:durableId="1849446048">
    <w:abstractNumId w:val="3"/>
  </w:num>
  <w:num w:numId="13" w16cid:durableId="1338381430">
    <w:abstractNumId w:val="2"/>
  </w:num>
  <w:num w:numId="14" w16cid:durableId="1382024699">
    <w:abstractNumId w:val="1"/>
  </w:num>
  <w:num w:numId="15" w16cid:durableId="300382319">
    <w:abstractNumId w:val="0"/>
  </w:num>
  <w:num w:numId="16" w16cid:durableId="1012226400">
    <w:abstractNumId w:val="28"/>
  </w:num>
  <w:num w:numId="17" w16cid:durableId="484129880">
    <w:abstractNumId w:val="11"/>
  </w:num>
  <w:num w:numId="18" w16cid:durableId="1774667453">
    <w:abstractNumId w:val="12"/>
  </w:num>
  <w:num w:numId="19" w16cid:durableId="1820614137">
    <w:abstractNumId w:val="15"/>
  </w:num>
  <w:num w:numId="20" w16cid:durableId="2106949403">
    <w:abstractNumId w:val="21"/>
  </w:num>
  <w:num w:numId="21" w16cid:durableId="1910731119">
    <w:abstractNumId w:val="19"/>
  </w:num>
  <w:num w:numId="22" w16cid:durableId="1703285602">
    <w:abstractNumId w:val="20"/>
  </w:num>
  <w:num w:numId="23" w16cid:durableId="875389170">
    <w:abstractNumId w:val="29"/>
  </w:num>
  <w:num w:numId="24" w16cid:durableId="1443719415">
    <w:abstractNumId w:val="22"/>
  </w:num>
  <w:num w:numId="25" w16cid:durableId="647395228">
    <w:abstractNumId w:val="11"/>
    <w:lvlOverride w:ilvl="0">
      <w:startOverride w:val="1"/>
    </w:lvlOverride>
  </w:num>
  <w:num w:numId="26" w16cid:durableId="659626417">
    <w:abstractNumId w:val="11"/>
    <w:lvlOverride w:ilvl="0">
      <w:startOverride w:val="1"/>
    </w:lvlOverride>
  </w:num>
  <w:num w:numId="27" w16cid:durableId="1084449710">
    <w:abstractNumId w:val="11"/>
  </w:num>
  <w:num w:numId="28" w16cid:durableId="1115563201">
    <w:abstractNumId w:val="11"/>
    <w:lvlOverride w:ilvl="0">
      <w:startOverride w:val="1"/>
    </w:lvlOverride>
  </w:num>
  <w:num w:numId="29" w16cid:durableId="509029372">
    <w:abstractNumId w:val="11"/>
    <w:lvlOverride w:ilvl="0">
      <w:startOverride w:val="1"/>
    </w:lvlOverride>
  </w:num>
  <w:num w:numId="30" w16cid:durableId="1147092511">
    <w:abstractNumId w:val="11"/>
    <w:lvlOverride w:ilvl="0">
      <w:startOverride w:val="1"/>
    </w:lvlOverride>
  </w:num>
  <w:num w:numId="31" w16cid:durableId="130514854">
    <w:abstractNumId w:val="17"/>
  </w:num>
  <w:num w:numId="32" w16cid:durableId="426393715">
    <w:abstractNumId w:val="18"/>
  </w:num>
  <w:num w:numId="33" w16cid:durableId="492571389">
    <w:abstractNumId w:val="18"/>
  </w:num>
  <w:num w:numId="34" w16cid:durableId="1185940211">
    <w:abstractNumId w:val="18"/>
  </w:num>
  <w:num w:numId="35" w16cid:durableId="1047023440">
    <w:abstractNumId w:val="18"/>
  </w:num>
  <w:num w:numId="36" w16cid:durableId="1857227116">
    <w:abstractNumId w:val="18"/>
  </w:num>
  <w:num w:numId="37" w16cid:durableId="531192287">
    <w:abstractNumId w:val="18"/>
  </w:num>
  <w:num w:numId="38" w16cid:durableId="1268462932">
    <w:abstractNumId w:val="18"/>
  </w:num>
  <w:num w:numId="39" w16cid:durableId="91249217">
    <w:abstractNumId w:val="18"/>
  </w:num>
  <w:num w:numId="40" w16cid:durableId="262734002">
    <w:abstractNumId w:val="18"/>
  </w:num>
  <w:num w:numId="41" w16cid:durableId="588661206">
    <w:abstractNumId w:val="16"/>
  </w:num>
  <w:num w:numId="42" w16cid:durableId="1976057452">
    <w:abstractNumId w:val="14"/>
  </w:num>
  <w:num w:numId="43" w16cid:durableId="1680739707">
    <w:abstractNumId w:val="18"/>
    <w:lvlOverride w:ilvl="0">
      <w:startOverride w:val="1"/>
    </w:lvlOverride>
    <w:lvlOverride w:ilvl="1">
      <w:startOverride w:val="17"/>
    </w:lvlOverride>
  </w:num>
  <w:num w:numId="44" w16cid:durableId="1726367488">
    <w:abstractNumId w:val="18"/>
    <w:lvlOverride w:ilvl="0">
      <w:startOverride w:val="1"/>
    </w:lvlOverride>
    <w:lvlOverride w:ilvl="1">
      <w:startOverride w:val="17"/>
    </w:lvlOverride>
  </w:num>
  <w:num w:numId="45" w16cid:durableId="1300843935">
    <w:abstractNumId w:val="18"/>
    <w:lvlOverride w:ilvl="0">
      <w:startOverride w:val="1"/>
    </w:lvlOverride>
    <w:lvlOverride w:ilvl="1">
      <w:startOverride w:val="17"/>
    </w:lvlOverride>
  </w:num>
  <w:num w:numId="46" w16cid:durableId="1100292821">
    <w:abstractNumId w:val="18"/>
    <w:lvlOverride w:ilvl="0">
      <w:startOverride w:val="100"/>
    </w:lvlOverride>
  </w:num>
  <w:num w:numId="47" w16cid:durableId="1117942842">
    <w:abstractNumId w:val="18"/>
    <w:lvlOverride w:ilvl="0">
      <w:startOverride w:val="500"/>
    </w:lvlOverride>
  </w:num>
  <w:num w:numId="48" w16cid:durableId="201595092">
    <w:abstractNumId w:val="18"/>
    <w:lvlOverride w:ilvl="0">
      <w:startOverride w:val="4"/>
    </w:lvlOverride>
  </w:num>
  <w:num w:numId="49" w16cid:durableId="859778930">
    <w:abstractNumId w:val="18"/>
    <w:lvlOverride w:ilvl="0">
      <w:startOverride w:val="1"/>
    </w:lvlOverride>
    <w:lvlOverride w:ilvl="1">
      <w:startOverride w:val="2"/>
    </w:lvlOverride>
  </w:num>
  <w:num w:numId="50" w16cid:durableId="16110826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70589093">
    <w:abstractNumId w:val="24"/>
  </w:num>
  <w:num w:numId="52" w16cid:durableId="804812238">
    <w:abstractNumId w:val="2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removePersonalInformation/>
  <w:removeDateAndTim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9D"/>
    <w:rsid w:val="000002D3"/>
    <w:rsid w:val="000022E2"/>
    <w:rsid w:val="00003182"/>
    <w:rsid w:val="000031AE"/>
    <w:rsid w:val="00003638"/>
    <w:rsid w:val="00003DB2"/>
    <w:rsid w:val="0000763A"/>
    <w:rsid w:val="000109C5"/>
    <w:rsid w:val="00012186"/>
    <w:rsid w:val="00013025"/>
    <w:rsid w:val="00015FB6"/>
    <w:rsid w:val="000160CE"/>
    <w:rsid w:val="000211D2"/>
    <w:rsid w:val="00021240"/>
    <w:rsid w:val="0002314B"/>
    <w:rsid w:val="0002403C"/>
    <w:rsid w:val="00025479"/>
    <w:rsid w:val="000259FA"/>
    <w:rsid w:val="00026DF8"/>
    <w:rsid w:val="00030B2C"/>
    <w:rsid w:val="00030BD2"/>
    <w:rsid w:val="00033446"/>
    <w:rsid w:val="0003501B"/>
    <w:rsid w:val="00035981"/>
    <w:rsid w:val="00036AF7"/>
    <w:rsid w:val="00036EDC"/>
    <w:rsid w:val="00040DDC"/>
    <w:rsid w:val="0004199A"/>
    <w:rsid w:val="00041CEF"/>
    <w:rsid w:val="000420BF"/>
    <w:rsid w:val="00042EEC"/>
    <w:rsid w:val="000437AF"/>
    <w:rsid w:val="00043F31"/>
    <w:rsid w:val="00044777"/>
    <w:rsid w:val="00050187"/>
    <w:rsid w:val="00050E7A"/>
    <w:rsid w:val="000515F1"/>
    <w:rsid w:val="00052173"/>
    <w:rsid w:val="00057076"/>
    <w:rsid w:val="000607F1"/>
    <w:rsid w:val="00060BD5"/>
    <w:rsid w:val="000617EA"/>
    <w:rsid w:val="00064C2C"/>
    <w:rsid w:val="00065150"/>
    <w:rsid w:val="0006585C"/>
    <w:rsid w:val="000664E2"/>
    <w:rsid w:val="000679F8"/>
    <w:rsid w:val="00067E8E"/>
    <w:rsid w:val="0007096E"/>
    <w:rsid w:val="000713F6"/>
    <w:rsid w:val="000717BB"/>
    <w:rsid w:val="00071CA4"/>
    <w:rsid w:val="00072308"/>
    <w:rsid w:val="00072837"/>
    <w:rsid w:val="00074F10"/>
    <w:rsid w:val="0007522C"/>
    <w:rsid w:val="00077218"/>
    <w:rsid w:val="00077763"/>
    <w:rsid w:val="00077CF4"/>
    <w:rsid w:val="0008123B"/>
    <w:rsid w:val="000821D6"/>
    <w:rsid w:val="000859DF"/>
    <w:rsid w:val="000866F5"/>
    <w:rsid w:val="00086FF4"/>
    <w:rsid w:val="00090B82"/>
    <w:rsid w:val="00092424"/>
    <w:rsid w:val="00092505"/>
    <w:rsid w:val="000944A0"/>
    <w:rsid w:val="00094CE1"/>
    <w:rsid w:val="00096A07"/>
    <w:rsid w:val="00096B5E"/>
    <w:rsid w:val="000976D6"/>
    <w:rsid w:val="000A0E27"/>
    <w:rsid w:val="000A23B9"/>
    <w:rsid w:val="000A2C1B"/>
    <w:rsid w:val="000A76C9"/>
    <w:rsid w:val="000B0716"/>
    <w:rsid w:val="000B0FE1"/>
    <w:rsid w:val="000B145B"/>
    <w:rsid w:val="000B19EB"/>
    <w:rsid w:val="000B3644"/>
    <w:rsid w:val="000B3ED5"/>
    <w:rsid w:val="000B47C3"/>
    <w:rsid w:val="000B6F0A"/>
    <w:rsid w:val="000C0B22"/>
    <w:rsid w:val="000C2E15"/>
    <w:rsid w:val="000C30DB"/>
    <w:rsid w:val="000C368F"/>
    <w:rsid w:val="000C3C3D"/>
    <w:rsid w:val="000C41BD"/>
    <w:rsid w:val="000D02F4"/>
    <w:rsid w:val="000D23A9"/>
    <w:rsid w:val="000D2408"/>
    <w:rsid w:val="000D3CDC"/>
    <w:rsid w:val="000D52A0"/>
    <w:rsid w:val="000D7122"/>
    <w:rsid w:val="000DC470"/>
    <w:rsid w:val="000E0184"/>
    <w:rsid w:val="000E16E3"/>
    <w:rsid w:val="000E1B58"/>
    <w:rsid w:val="000E1C60"/>
    <w:rsid w:val="000E2573"/>
    <w:rsid w:val="000E3317"/>
    <w:rsid w:val="000E7896"/>
    <w:rsid w:val="000F1833"/>
    <w:rsid w:val="000F1E6D"/>
    <w:rsid w:val="000F2F71"/>
    <w:rsid w:val="000F30CF"/>
    <w:rsid w:val="000F31A9"/>
    <w:rsid w:val="000F4C07"/>
    <w:rsid w:val="000F58C8"/>
    <w:rsid w:val="000F5FBD"/>
    <w:rsid w:val="000F64BC"/>
    <w:rsid w:val="000F731B"/>
    <w:rsid w:val="000F7C06"/>
    <w:rsid w:val="0010125D"/>
    <w:rsid w:val="00104AEF"/>
    <w:rsid w:val="00105FE4"/>
    <w:rsid w:val="00107D92"/>
    <w:rsid w:val="00111F85"/>
    <w:rsid w:val="001121FB"/>
    <w:rsid w:val="0011392D"/>
    <w:rsid w:val="00115FD4"/>
    <w:rsid w:val="0011646C"/>
    <w:rsid w:val="00116BAB"/>
    <w:rsid w:val="00117A4F"/>
    <w:rsid w:val="001202FA"/>
    <w:rsid w:val="0012088C"/>
    <w:rsid w:val="001212F3"/>
    <w:rsid w:val="001216B6"/>
    <w:rsid w:val="001221C2"/>
    <w:rsid w:val="00123571"/>
    <w:rsid w:val="001240F7"/>
    <w:rsid w:val="00125C6C"/>
    <w:rsid w:val="0012747A"/>
    <w:rsid w:val="00130860"/>
    <w:rsid w:val="001308D6"/>
    <w:rsid w:val="00130EEA"/>
    <w:rsid w:val="00132607"/>
    <w:rsid w:val="00133579"/>
    <w:rsid w:val="00133F6A"/>
    <w:rsid w:val="0013482E"/>
    <w:rsid w:val="0013618F"/>
    <w:rsid w:val="001372C3"/>
    <w:rsid w:val="00137B76"/>
    <w:rsid w:val="00137C39"/>
    <w:rsid w:val="0014177E"/>
    <w:rsid w:val="00142E15"/>
    <w:rsid w:val="00143ACC"/>
    <w:rsid w:val="00144A97"/>
    <w:rsid w:val="0014546E"/>
    <w:rsid w:val="0014579C"/>
    <w:rsid w:val="00147181"/>
    <w:rsid w:val="00152F28"/>
    <w:rsid w:val="00153408"/>
    <w:rsid w:val="0015771B"/>
    <w:rsid w:val="00161D40"/>
    <w:rsid w:val="00162BF5"/>
    <w:rsid w:val="00163021"/>
    <w:rsid w:val="0016659B"/>
    <w:rsid w:val="001667C6"/>
    <w:rsid w:val="00170A36"/>
    <w:rsid w:val="0017229D"/>
    <w:rsid w:val="001748A2"/>
    <w:rsid w:val="00175A1A"/>
    <w:rsid w:val="00176869"/>
    <w:rsid w:val="00177846"/>
    <w:rsid w:val="001805BA"/>
    <w:rsid w:val="00180601"/>
    <w:rsid w:val="00180ECA"/>
    <w:rsid w:val="0018278E"/>
    <w:rsid w:val="00184703"/>
    <w:rsid w:val="001856D6"/>
    <w:rsid w:val="00185CBE"/>
    <w:rsid w:val="00186AC9"/>
    <w:rsid w:val="00187CBC"/>
    <w:rsid w:val="001900DB"/>
    <w:rsid w:val="00190BC1"/>
    <w:rsid w:val="00191CFA"/>
    <w:rsid w:val="0019291C"/>
    <w:rsid w:val="00192B2D"/>
    <w:rsid w:val="00193D29"/>
    <w:rsid w:val="00193F69"/>
    <w:rsid w:val="0019512C"/>
    <w:rsid w:val="0019531A"/>
    <w:rsid w:val="00195F0E"/>
    <w:rsid w:val="0019639C"/>
    <w:rsid w:val="00197396"/>
    <w:rsid w:val="00197F64"/>
    <w:rsid w:val="001A0705"/>
    <w:rsid w:val="001A12D2"/>
    <w:rsid w:val="001A1368"/>
    <w:rsid w:val="001A1D50"/>
    <w:rsid w:val="001A313F"/>
    <w:rsid w:val="001A4685"/>
    <w:rsid w:val="001A5557"/>
    <w:rsid w:val="001A5665"/>
    <w:rsid w:val="001A5997"/>
    <w:rsid w:val="001B08C8"/>
    <w:rsid w:val="001B325C"/>
    <w:rsid w:val="001B43CE"/>
    <w:rsid w:val="001B656D"/>
    <w:rsid w:val="001B7380"/>
    <w:rsid w:val="001C089A"/>
    <w:rsid w:val="001C1308"/>
    <w:rsid w:val="001C134A"/>
    <w:rsid w:val="001C25A9"/>
    <w:rsid w:val="001C477E"/>
    <w:rsid w:val="001C580F"/>
    <w:rsid w:val="001C626C"/>
    <w:rsid w:val="001C6609"/>
    <w:rsid w:val="001C6716"/>
    <w:rsid w:val="001C6994"/>
    <w:rsid w:val="001C6BCE"/>
    <w:rsid w:val="001D01C5"/>
    <w:rsid w:val="001D0488"/>
    <w:rsid w:val="001D1819"/>
    <w:rsid w:val="001D3139"/>
    <w:rsid w:val="001D365E"/>
    <w:rsid w:val="001D3EC3"/>
    <w:rsid w:val="001D44D4"/>
    <w:rsid w:val="001D55D7"/>
    <w:rsid w:val="001D5604"/>
    <w:rsid w:val="001D67FA"/>
    <w:rsid w:val="001D69C9"/>
    <w:rsid w:val="001E09D7"/>
    <w:rsid w:val="001E1AE7"/>
    <w:rsid w:val="001E24D1"/>
    <w:rsid w:val="001E2628"/>
    <w:rsid w:val="001E2B84"/>
    <w:rsid w:val="001E31CD"/>
    <w:rsid w:val="001E3C63"/>
    <w:rsid w:val="001E6A40"/>
    <w:rsid w:val="001E710F"/>
    <w:rsid w:val="001F1220"/>
    <w:rsid w:val="001F147F"/>
    <w:rsid w:val="001F163D"/>
    <w:rsid w:val="001F18A1"/>
    <w:rsid w:val="001F1EE3"/>
    <w:rsid w:val="001F6D52"/>
    <w:rsid w:val="001F6F0E"/>
    <w:rsid w:val="001F70D9"/>
    <w:rsid w:val="001F773C"/>
    <w:rsid w:val="00200420"/>
    <w:rsid w:val="002004B2"/>
    <w:rsid w:val="00200AD6"/>
    <w:rsid w:val="002019D9"/>
    <w:rsid w:val="00204636"/>
    <w:rsid w:val="002055DD"/>
    <w:rsid w:val="00206007"/>
    <w:rsid w:val="00207CF1"/>
    <w:rsid w:val="00212505"/>
    <w:rsid w:val="00212EFA"/>
    <w:rsid w:val="00216823"/>
    <w:rsid w:val="00217BFC"/>
    <w:rsid w:val="00223DBF"/>
    <w:rsid w:val="00228FE2"/>
    <w:rsid w:val="00236526"/>
    <w:rsid w:val="002369E6"/>
    <w:rsid w:val="002406D6"/>
    <w:rsid w:val="0024096F"/>
    <w:rsid w:val="00242616"/>
    <w:rsid w:val="00244588"/>
    <w:rsid w:val="00244944"/>
    <w:rsid w:val="00244B52"/>
    <w:rsid w:val="002514D6"/>
    <w:rsid w:val="002520DD"/>
    <w:rsid w:val="002549AD"/>
    <w:rsid w:val="0025510E"/>
    <w:rsid w:val="00257C6D"/>
    <w:rsid w:val="002620B9"/>
    <w:rsid w:val="00262181"/>
    <w:rsid w:val="0026271E"/>
    <w:rsid w:val="00264B5E"/>
    <w:rsid w:val="0026534F"/>
    <w:rsid w:val="00265F9D"/>
    <w:rsid w:val="00266390"/>
    <w:rsid w:val="0026694C"/>
    <w:rsid w:val="00266B59"/>
    <w:rsid w:val="00270647"/>
    <w:rsid w:val="002706F2"/>
    <w:rsid w:val="00271533"/>
    <w:rsid w:val="00273255"/>
    <w:rsid w:val="00273BDF"/>
    <w:rsid w:val="00277F79"/>
    <w:rsid w:val="002806F8"/>
    <w:rsid w:val="002819CF"/>
    <w:rsid w:val="00282815"/>
    <w:rsid w:val="00282F82"/>
    <w:rsid w:val="00285B4F"/>
    <w:rsid w:val="00286B89"/>
    <w:rsid w:val="00287131"/>
    <w:rsid w:val="00287926"/>
    <w:rsid w:val="00287A4D"/>
    <w:rsid w:val="002908D6"/>
    <w:rsid w:val="00290ABF"/>
    <w:rsid w:val="0029451C"/>
    <w:rsid w:val="002957E2"/>
    <w:rsid w:val="00295985"/>
    <w:rsid w:val="00295DC9"/>
    <w:rsid w:val="00298979"/>
    <w:rsid w:val="002A2FF1"/>
    <w:rsid w:val="002A3122"/>
    <w:rsid w:val="002A3DA7"/>
    <w:rsid w:val="002A4325"/>
    <w:rsid w:val="002A54D6"/>
    <w:rsid w:val="002A5868"/>
    <w:rsid w:val="002A5E55"/>
    <w:rsid w:val="002A7153"/>
    <w:rsid w:val="002A7BF7"/>
    <w:rsid w:val="002A7CDB"/>
    <w:rsid w:val="002B0BBE"/>
    <w:rsid w:val="002B0D88"/>
    <w:rsid w:val="002B3B06"/>
    <w:rsid w:val="002B4016"/>
    <w:rsid w:val="002B41CB"/>
    <w:rsid w:val="002B5F1D"/>
    <w:rsid w:val="002B65F9"/>
    <w:rsid w:val="002B6781"/>
    <w:rsid w:val="002C03B7"/>
    <w:rsid w:val="002C10BB"/>
    <w:rsid w:val="002C1280"/>
    <w:rsid w:val="002C16D1"/>
    <w:rsid w:val="002C430A"/>
    <w:rsid w:val="002C5A54"/>
    <w:rsid w:val="002C719D"/>
    <w:rsid w:val="002C796C"/>
    <w:rsid w:val="002C7B42"/>
    <w:rsid w:val="002C7F23"/>
    <w:rsid w:val="002D1898"/>
    <w:rsid w:val="002D4FD1"/>
    <w:rsid w:val="002D65CA"/>
    <w:rsid w:val="002E4398"/>
    <w:rsid w:val="002E5BD7"/>
    <w:rsid w:val="002E79EA"/>
    <w:rsid w:val="002F0C32"/>
    <w:rsid w:val="002F2B7C"/>
    <w:rsid w:val="002F3046"/>
    <w:rsid w:val="002F3D7B"/>
    <w:rsid w:val="002F6629"/>
    <w:rsid w:val="002F687B"/>
    <w:rsid w:val="002F6AA6"/>
    <w:rsid w:val="002F7A6F"/>
    <w:rsid w:val="002F7B84"/>
    <w:rsid w:val="003008E0"/>
    <w:rsid w:val="00301463"/>
    <w:rsid w:val="0030170F"/>
    <w:rsid w:val="00302821"/>
    <w:rsid w:val="0030294C"/>
    <w:rsid w:val="003035CD"/>
    <w:rsid w:val="003039DA"/>
    <w:rsid w:val="003055F2"/>
    <w:rsid w:val="0030593E"/>
    <w:rsid w:val="00306FEC"/>
    <w:rsid w:val="003070AF"/>
    <w:rsid w:val="00307826"/>
    <w:rsid w:val="003102C2"/>
    <w:rsid w:val="003103B3"/>
    <w:rsid w:val="0031119A"/>
    <w:rsid w:val="003120C0"/>
    <w:rsid w:val="00314EC5"/>
    <w:rsid w:val="003153AA"/>
    <w:rsid w:val="00316593"/>
    <w:rsid w:val="00317987"/>
    <w:rsid w:val="00317A3A"/>
    <w:rsid w:val="00320F82"/>
    <w:rsid w:val="003216C6"/>
    <w:rsid w:val="00323A36"/>
    <w:rsid w:val="003309DD"/>
    <w:rsid w:val="00333AD1"/>
    <w:rsid w:val="003340D3"/>
    <w:rsid w:val="0033455F"/>
    <w:rsid w:val="00336683"/>
    <w:rsid w:val="003369E9"/>
    <w:rsid w:val="00337173"/>
    <w:rsid w:val="00340ED4"/>
    <w:rsid w:val="00341989"/>
    <w:rsid w:val="00341A7E"/>
    <w:rsid w:val="00344D9E"/>
    <w:rsid w:val="0034558C"/>
    <w:rsid w:val="00345DA7"/>
    <w:rsid w:val="00346371"/>
    <w:rsid w:val="00347DB9"/>
    <w:rsid w:val="00347EEE"/>
    <w:rsid w:val="00350F58"/>
    <w:rsid w:val="00350FAA"/>
    <w:rsid w:val="003533BC"/>
    <w:rsid w:val="00353A4D"/>
    <w:rsid w:val="0035457A"/>
    <w:rsid w:val="00354695"/>
    <w:rsid w:val="00354DB4"/>
    <w:rsid w:val="00355DC0"/>
    <w:rsid w:val="00356956"/>
    <w:rsid w:val="00357378"/>
    <w:rsid w:val="00357E19"/>
    <w:rsid w:val="0035AB95"/>
    <w:rsid w:val="003606C2"/>
    <w:rsid w:val="00362C64"/>
    <w:rsid w:val="00362F4A"/>
    <w:rsid w:val="00365118"/>
    <w:rsid w:val="00366054"/>
    <w:rsid w:val="0036656C"/>
    <w:rsid w:val="00367AA9"/>
    <w:rsid w:val="00367ECF"/>
    <w:rsid w:val="00371792"/>
    <w:rsid w:val="00371BA3"/>
    <w:rsid w:val="00371DFA"/>
    <w:rsid w:val="003732E8"/>
    <w:rsid w:val="0037399C"/>
    <w:rsid w:val="00375982"/>
    <w:rsid w:val="0037615A"/>
    <w:rsid w:val="00377297"/>
    <w:rsid w:val="00380022"/>
    <w:rsid w:val="00381BE0"/>
    <w:rsid w:val="00386E0D"/>
    <w:rsid w:val="0038786E"/>
    <w:rsid w:val="003913B1"/>
    <w:rsid w:val="003914DD"/>
    <w:rsid w:val="00392B21"/>
    <w:rsid w:val="003932F6"/>
    <w:rsid w:val="00393567"/>
    <w:rsid w:val="00395650"/>
    <w:rsid w:val="003977B3"/>
    <w:rsid w:val="003979C2"/>
    <w:rsid w:val="003A253B"/>
    <w:rsid w:val="003A325C"/>
    <w:rsid w:val="003A3CB4"/>
    <w:rsid w:val="003A416B"/>
    <w:rsid w:val="003A4BDF"/>
    <w:rsid w:val="003A54DE"/>
    <w:rsid w:val="003A690A"/>
    <w:rsid w:val="003A6B5C"/>
    <w:rsid w:val="003A7239"/>
    <w:rsid w:val="003B0946"/>
    <w:rsid w:val="003B1436"/>
    <w:rsid w:val="003B2552"/>
    <w:rsid w:val="003B2DED"/>
    <w:rsid w:val="003B5782"/>
    <w:rsid w:val="003B647E"/>
    <w:rsid w:val="003B6739"/>
    <w:rsid w:val="003B7319"/>
    <w:rsid w:val="003C093F"/>
    <w:rsid w:val="003C2AFD"/>
    <w:rsid w:val="003C4D05"/>
    <w:rsid w:val="003C5A8A"/>
    <w:rsid w:val="003C68C3"/>
    <w:rsid w:val="003C6D4F"/>
    <w:rsid w:val="003C722C"/>
    <w:rsid w:val="003C7944"/>
    <w:rsid w:val="003D2102"/>
    <w:rsid w:val="003D229B"/>
    <w:rsid w:val="003D31EC"/>
    <w:rsid w:val="003D4E38"/>
    <w:rsid w:val="003D5475"/>
    <w:rsid w:val="003D63BC"/>
    <w:rsid w:val="003D6602"/>
    <w:rsid w:val="003D743A"/>
    <w:rsid w:val="003D7529"/>
    <w:rsid w:val="003D7DAC"/>
    <w:rsid w:val="003E158A"/>
    <w:rsid w:val="003E7210"/>
    <w:rsid w:val="003E737C"/>
    <w:rsid w:val="003E7750"/>
    <w:rsid w:val="003E7798"/>
    <w:rsid w:val="003F3354"/>
    <w:rsid w:val="003F3977"/>
    <w:rsid w:val="003F48A1"/>
    <w:rsid w:val="003F75D8"/>
    <w:rsid w:val="003F77E3"/>
    <w:rsid w:val="00401BBC"/>
    <w:rsid w:val="00402E0A"/>
    <w:rsid w:val="00407039"/>
    <w:rsid w:val="0041040B"/>
    <w:rsid w:val="00410D83"/>
    <w:rsid w:val="004111D2"/>
    <w:rsid w:val="004130E7"/>
    <w:rsid w:val="004143B9"/>
    <w:rsid w:val="00414F6E"/>
    <w:rsid w:val="00416203"/>
    <w:rsid w:val="00417E85"/>
    <w:rsid w:val="00417F8D"/>
    <w:rsid w:val="00421049"/>
    <w:rsid w:val="00421C68"/>
    <w:rsid w:val="00421E64"/>
    <w:rsid w:val="004221E0"/>
    <w:rsid w:val="00422285"/>
    <w:rsid w:val="0042297B"/>
    <w:rsid w:val="00424EDC"/>
    <w:rsid w:val="00425A66"/>
    <w:rsid w:val="00425B06"/>
    <w:rsid w:val="00425F1B"/>
    <w:rsid w:val="00427ADD"/>
    <w:rsid w:val="0042AD9E"/>
    <w:rsid w:val="0043047B"/>
    <w:rsid w:val="00430700"/>
    <w:rsid w:val="00430ECC"/>
    <w:rsid w:val="00431463"/>
    <w:rsid w:val="00431505"/>
    <w:rsid w:val="00433768"/>
    <w:rsid w:val="004337DD"/>
    <w:rsid w:val="0043620E"/>
    <w:rsid w:val="00437ACC"/>
    <w:rsid w:val="00441461"/>
    <w:rsid w:val="00442ADD"/>
    <w:rsid w:val="00443B52"/>
    <w:rsid w:val="004455F6"/>
    <w:rsid w:val="004458E0"/>
    <w:rsid w:val="00445A32"/>
    <w:rsid w:val="00445F83"/>
    <w:rsid w:val="00446370"/>
    <w:rsid w:val="00446D83"/>
    <w:rsid w:val="004474CE"/>
    <w:rsid w:val="0045005A"/>
    <w:rsid w:val="00450B4B"/>
    <w:rsid w:val="00451A46"/>
    <w:rsid w:val="00453B49"/>
    <w:rsid w:val="00455D08"/>
    <w:rsid w:val="004566F1"/>
    <w:rsid w:val="004601C6"/>
    <w:rsid w:val="00460A8F"/>
    <w:rsid w:val="0046201C"/>
    <w:rsid w:val="00464859"/>
    <w:rsid w:val="00464CB0"/>
    <w:rsid w:val="00470E75"/>
    <w:rsid w:val="00471B3A"/>
    <w:rsid w:val="00473E23"/>
    <w:rsid w:val="004758AD"/>
    <w:rsid w:val="00476B72"/>
    <w:rsid w:val="00476E0B"/>
    <w:rsid w:val="0048092F"/>
    <w:rsid w:val="00484874"/>
    <w:rsid w:val="00485524"/>
    <w:rsid w:val="00485FCA"/>
    <w:rsid w:val="004908B6"/>
    <w:rsid w:val="004913C1"/>
    <w:rsid w:val="0049158E"/>
    <w:rsid w:val="0049380B"/>
    <w:rsid w:val="00494560"/>
    <w:rsid w:val="00494B47"/>
    <w:rsid w:val="0049543D"/>
    <w:rsid w:val="00495577"/>
    <w:rsid w:val="00495FD6"/>
    <w:rsid w:val="0049734D"/>
    <w:rsid w:val="0049750B"/>
    <w:rsid w:val="00497D52"/>
    <w:rsid w:val="004A05AC"/>
    <w:rsid w:val="004A1201"/>
    <w:rsid w:val="004A163B"/>
    <w:rsid w:val="004A1A61"/>
    <w:rsid w:val="004A23DE"/>
    <w:rsid w:val="004A38BD"/>
    <w:rsid w:val="004A3B35"/>
    <w:rsid w:val="004A5A06"/>
    <w:rsid w:val="004A5EC1"/>
    <w:rsid w:val="004A64AD"/>
    <w:rsid w:val="004A6DFA"/>
    <w:rsid w:val="004A6EE3"/>
    <w:rsid w:val="004B0008"/>
    <w:rsid w:val="004B2884"/>
    <w:rsid w:val="004B3BDA"/>
    <w:rsid w:val="004B4033"/>
    <w:rsid w:val="004B5220"/>
    <w:rsid w:val="004B6D01"/>
    <w:rsid w:val="004B7567"/>
    <w:rsid w:val="004C086D"/>
    <w:rsid w:val="004C0F6B"/>
    <w:rsid w:val="004C1A06"/>
    <w:rsid w:val="004C311F"/>
    <w:rsid w:val="004C36D1"/>
    <w:rsid w:val="004C55A7"/>
    <w:rsid w:val="004C58D0"/>
    <w:rsid w:val="004C5920"/>
    <w:rsid w:val="004C5AC4"/>
    <w:rsid w:val="004C6B88"/>
    <w:rsid w:val="004C6EDA"/>
    <w:rsid w:val="004D2041"/>
    <w:rsid w:val="004D4789"/>
    <w:rsid w:val="004D4D77"/>
    <w:rsid w:val="004E054F"/>
    <w:rsid w:val="004E09B3"/>
    <w:rsid w:val="004E1DFA"/>
    <w:rsid w:val="004E269C"/>
    <w:rsid w:val="004E41FC"/>
    <w:rsid w:val="004E449E"/>
    <w:rsid w:val="004E4A32"/>
    <w:rsid w:val="004E6E2A"/>
    <w:rsid w:val="004E7080"/>
    <w:rsid w:val="004E75CC"/>
    <w:rsid w:val="004F070D"/>
    <w:rsid w:val="004F2C5B"/>
    <w:rsid w:val="004F395B"/>
    <w:rsid w:val="004F3BBD"/>
    <w:rsid w:val="004F3E6C"/>
    <w:rsid w:val="004F46E0"/>
    <w:rsid w:val="004F597A"/>
    <w:rsid w:val="004F5BAA"/>
    <w:rsid w:val="004F679F"/>
    <w:rsid w:val="004F7841"/>
    <w:rsid w:val="004F7881"/>
    <w:rsid w:val="004F7B79"/>
    <w:rsid w:val="00502B33"/>
    <w:rsid w:val="00506E7E"/>
    <w:rsid w:val="0050700B"/>
    <w:rsid w:val="005074E4"/>
    <w:rsid w:val="0050769E"/>
    <w:rsid w:val="00511495"/>
    <w:rsid w:val="00512073"/>
    <w:rsid w:val="0051318B"/>
    <w:rsid w:val="0051541C"/>
    <w:rsid w:val="00515552"/>
    <w:rsid w:val="00515581"/>
    <w:rsid w:val="00515625"/>
    <w:rsid w:val="005174A0"/>
    <w:rsid w:val="0051ACAB"/>
    <w:rsid w:val="00522035"/>
    <w:rsid w:val="0052275E"/>
    <w:rsid w:val="00522D05"/>
    <w:rsid w:val="0052348A"/>
    <w:rsid w:val="00523A33"/>
    <w:rsid w:val="0052520D"/>
    <w:rsid w:val="0053005C"/>
    <w:rsid w:val="0053039F"/>
    <w:rsid w:val="005329B5"/>
    <w:rsid w:val="00532AA8"/>
    <w:rsid w:val="0053450E"/>
    <w:rsid w:val="005345B1"/>
    <w:rsid w:val="00534979"/>
    <w:rsid w:val="005349D1"/>
    <w:rsid w:val="0053516A"/>
    <w:rsid w:val="005352E4"/>
    <w:rsid w:val="00536F08"/>
    <w:rsid w:val="00537679"/>
    <w:rsid w:val="00537EDB"/>
    <w:rsid w:val="00540E8A"/>
    <w:rsid w:val="00543121"/>
    <w:rsid w:val="00543814"/>
    <w:rsid w:val="00544B56"/>
    <w:rsid w:val="00544E40"/>
    <w:rsid w:val="00546684"/>
    <w:rsid w:val="00547161"/>
    <w:rsid w:val="00547276"/>
    <w:rsid w:val="00550151"/>
    <w:rsid w:val="0055220C"/>
    <w:rsid w:val="00552525"/>
    <w:rsid w:val="0055344F"/>
    <w:rsid w:val="0055421D"/>
    <w:rsid w:val="00555FC6"/>
    <w:rsid w:val="005612B0"/>
    <w:rsid w:val="0056325A"/>
    <w:rsid w:val="0056483E"/>
    <w:rsid w:val="00565B0E"/>
    <w:rsid w:val="00565F3E"/>
    <w:rsid w:val="005706CD"/>
    <w:rsid w:val="00570920"/>
    <w:rsid w:val="00571586"/>
    <w:rsid w:val="0057184F"/>
    <w:rsid w:val="00573A77"/>
    <w:rsid w:val="00577113"/>
    <w:rsid w:val="00577D8C"/>
    <w:rsid w:val="00580893"/>
    <w:rsid w:val="00580A6E"/>
    <w:rsid w:val="00582553"/>
    <w:rsid w:val="00582C22"/>
    <w:rsid w:val="005834DC"/>
    <w:rsid w:val="00583BC0"/>
    <w:rsid w:val="00584C91"/>
    <w:rsid w:val="00586AC8"/>
    <w:rsid w:val="005879DA"/>
    <w:rsid w:val="00590D36"/>
    <w:rsid w:val="005927D3"/>
    <w:rsid w:val="0059364E"/>
    <w:rsid w:val="0059572A"/>
    <w:rsid w:val="00596A6D"/>
    <w:rsid w:val="005979A1"/>
    <w:rsid w:val="005A16E5"/>
    <w:rsid w:val="005A3884"/>
    <w:rsid w:val="005A4320"/>
    <w:rsid w:val="005A4995"/>
    <w:rsid w:val="005AB07B"/>
    <w:rsid w:val="005B0456"/>
    <w:rsid w:val="005B0D20"/>
    <w:rsid w:val="005B126F"/>
    <w:rsid w:val="005B21E5"/>
    <w:rsid w:val="005B2E80"/>
    <w:rsid w:val="005B4A93"/>
    <w:rsid w:val="005B7D08"/>
    <w:rsid w:val="005C0C30"/>
    <w:rsid w:val="005C34D4"/>
    <w:rsid w:val="005C35C5"/>
    <w:rsid w:val="005C379C"/>
    <w:rsid w:val="005C4EF8"/>
    <w:rsid w:val="005C5A5F"/>
    <w:rsid w:val="005D1F5F"/>
    <w:rsid w:val="005D284F"/>
    <w:rsid w:val="005D2DB2"/>
    <w:rsid w:val="005D324C"/>
    <w:rsid w:val="005D3B06"/>
    <w:rsid w:val="005D410D"/>
    <w:rsid w:val="005D5D9C"/>
    <w:rsid w:val="005E0CC7"/>
    <w:rsid w:val="005E1668"/>
    <w:rsid w:val="005E1977"/>
    <w:rsid w:val="005E1AB2"/>
    <w:rsid w:val="005E24C9"/>
    <w:rsid w:val="005E4263"/>
    <w:rsid w:val="005E5725"/>
    <w:rsid w:val="005E5B23"/>
    <w:rsid w:val="005E5B38"/>
    <w:rsid w:val="005F17B2"/>
    <w:rsid w:val="005F2F6C"/>
    <w:rsid w:val="005F2F98"/>
    <w:rsid w:val="005F3B7A"/>
    <w:rsid w:val="005F4577"/>
    <w:rsid w:val="005F4977"/>
    <w:rsid w:val="005F54DE"/>
    <w:rsid w:val="005F77EF"/>
    <w:rsid w:val="00600738"/>
    <w:rsid w:val="00601134"/>
    <w:rsid w:val="006026CA"/>
    <w:rsid w:val="00603518"/>
    <w:rsid w:val="0060486C"/>
    <w:rsid w:val="0061146B"/>
    <w:rsid w:val="00611897"/>
    <w:rsid w:val="00613B34"/>
    <w:rsid w:val="00614339"/>
    <w:rsid w:val="00615A17"/>
    <w:rsid w:val="00621014"/>
    <w:rsid w:val="00621381"/>
    <w:rsid w:val="00622318"/>
    <w:rsid w:val="00622626"/>
    <w:rsid w:val="00622A0D"/>
    <w:rsid w:val="006232DC"/>
    <w:rsid w:val="0062340F"/>
    <w:rsid w:val="0062469F"/>
    <w:rsid w:val="006265F3"/>
    <w:rsid w:val="00627C65"/>
    <w:rsid w:val="00630392"/>
    <w:rsid w:val="00630C53"/>
    <w:rsid w:val="0063161F"/>
    <w:rsid w:val="00631F74"/>
    <w:rsid w:val="006328B1"/>
    <w:rsid w:val="00637088"/>
    <w:rsid w:val="006401B0"/>
    <w:rsid w:val="0064209C"/>
    <w:rsid w:val="00642584"/>
    <w:rsid w:val="00643944"/>
    <w:rsid w:val="00643CAF"/>
    <w:rsid w:val="00644A5A"/>
    <w:rsid w:val="00647063"/>
    <w:rsid w:val="006474A2"/>
    <w:rsid w:val="00651111"/>
    <w:rsid w:val="006532ED"/>
    <w:rsid w:val="00653D06"/>
    <w:rsid w:val="00653EA0"/>
    <w:rsid w:val="00653EE6"/>
    <w:rsid w:val="00654862"/>
    <w:rsid w:val="006556E8"/>
    <w:rsid w:val="00655FF2"/>
    <w:rsid w:val="006563C5"/>
    <w:rsid w:val="00656866"/>
    <w:rsid w:val="00660512"/>
    <w:rsid w:val="00660C55"/>
    <w:rsid w:val="00660D23"/>
    <w:rsid w:val="00662C63"/>
    <w:rsid w:val="00662E59"/>
    <w:rsid w:val="006651DC"/>
    <w:rsid w:val="00666A8A"/>
    <w:rsid w:val="006673E5"/>
    <w:rsid w:val="006676D2"/>
    <w:rsid w:val="0067043D"/>
    <w:rsid w:val="006713AB"/>
    <w:rsid w:val="00671E34"/>
    <w:rsid w:val="00675B22"/>
    <w:rsid w:val="00675B45"/>
    <w:rsid w:val="0067722E"/>
    <w:rsid w:val="00680870"/>
    <w:rsid w:val="00681AF3"/>
    <w:rsid w:val="00681BFF"/>
    <w:rsid w:val="00682DE9"/>
    <w:rsid w:val="006844B2"/>
    <w:rsid w:val="006848D9"/>
    <w:rsid w:val="00684B72"/>
    <w:rsid w:val="00684E05"/>
    <w:rsid w:val="0068503D"/>
    <w:rsid w:val="00686762"/>
    <w:rsid w:val="0068691C"/>
    <w:rsid w:val="00687DDD"/>
    <w:rsid w:val="00690C40"/>
    <w:rsid w:val="00694EFC"/>
    <w:rsid w:val="00697D75"/>
    <w:rsid w:val="006A08EC"/>
    <w:rsid w:val="006A2682"/>
    <w:rsid w:val="006A4B2D"/>
    <w:rsid w:val="006A574C"/>
    <w:rsid w:val="006A76A2"/>
    <w:rsid w:val="006B0398"/>
    <w:rsid w:val="006B059C"/>
    <w:rsid w:val="006B231F"/>
    <w:rsid w:val="006B3FE4"/>
    <w:rsid w:val="006B4102"/>
    <w:rsid w:val="006B5205"/>
    <w:rsid w:val="006B68D1"/>
    <w:rsid w:val="006B70CA"/>
    <w:rsid w:val="006C06ED"/>
    <w:rsid w:val="006C0AF6"/>
    <w:rsid w:val="006C2A91"/>
    <w:rsid w:val="006C2CAD"/>
    <w:rsid w:val="006C39C8"/>
    <w:rsid w:val="006C3C39"/>
    <w:rsid w:val="006C434F"/>
    <w:rsid w:val="006C4FFA"/>
    <w:rsid w:val="006C5E65"/>
    <w:rsid w:val="006C64C2"/>
    <w:rsid w:val="006D04B0"/>
    <w:rsid w:val="006D0524"/>
    <w:rsid w:val="006D1EA6"/>
    <w:rsid w:val="006D2C4E"/>
    <w:rsid w:val="006D31E2"/>
    <w:rsid w:val="006D46D3"/>
    <w:rsid w:val="006D574C"/>
    <w:rsid w:val="006D639B"/>
    <w:rsid w:val="006D6962"/>
    <w:rsid w:val="006D6E1A"/>
    <w:rsid w:val="006D77F6"/>
    <w:rsid w:val="006E18E0"/>
    <w:rsid w:val="006E262E"/>
    <w:rsid w:val="006E309C"/>
    <w:rsid w:val="006E3586"/>
    <w:rsid w:val="006E3A5A"/>
    <w:rsid w:val="006F03A8"/>
    <w:rsid w:val="006F1192"/>
    <w:rsid w:val="006F2CE3"/>
    <w:rsid w:val="006F422D"/>
    <w:rsid w:val="006F46A8"/>
    <w:rsid w:val="006F4BBF"/>
    <w:rsid w:val="006F50A6"/>
    <w:rsid w:val="006F51E7"/>
    <w:rsid w:val="006F5A97"/>
    <w:rsid w:val="006F6C27"/>
    <w:rsid w:val="006F7BA0"/>
    <w:rsid w:val="007012B4"/>
    <w:rsid w:val="007017B6"/>
    <w:rsid w:val="00703CB5"/>
    <w:rsid w:val="0070460A"/>
    <w:rsid w:val="00704FEF"/>
    <w:rsid w:val="0070571A"/>
    <w:rsid w:val="007059CF"/>
    <w:rsid w:val="007061E0"/>
    <w:rsid w:val="0070700F"/>
    <w:rsid w:val="00707DB5"/>
    <w:rsid w:val="0071048B"/>
    <w:rsid w:val="00710825"/>
    <w:rsid w:val="0071173D"/>
    <w:rsid w:val="00712A19"/>
    <w:rsid w:val="0071505E"/>
    <w:rsid w:val="007150CD"/>
    <w:rsid w:val="007154C2"/>
    <w:rsid w:val="00715622"/>
    <w:rsid w:val="00715655"/>
    <w:rsid w:val="00715FB9"/>
    <w:rsid w:val="0071629C"/>
    <w:rsid w:val="00716860"/>
    <w:rsid w:val="00717466"/>
    <w:rsid w:val="00717A06"/>
    <w:rsid w:val="00720BC6"/>
    <w:rsid w:val="00720D7E"/>
    <w:rsid w:val="00721146"/>
    <w:rsid w:val="00723E3F"/>
    <w:rsid w:val="0072402B"/>
    <w:rsid w:val="007245DE"/>
    <w:rsid w:val="007250C1"/>
    <w:rsid w:val="00730871"/>
    <w:rsid w:val="00732AE6"/>
    <w:rsid w:val="0073388C"/>
    <w:rsid w:val="00736136"/>
    <w:rsid w:val="00736F5B"/>
    <w:rsid w:val="00742251"/>
    <w:rsid w:val="007427D9"/>
    <w:rsid w:val="00742A31"/>
    <w:rsid w:val="007446AA"/>
    <w:rsid w:val="007448EA"/>
    <w:rsid w:val="00744EB9"/>
    <w:rsid w:val="007509E6"/>
    <w:rsid w:val="0075278F"/>
    <w:rsid w:val="0075331A"/>
    <w:rsid w:val="007535EA"/>
    <w:rsid w:val="00753F94"/>
    <w:rsid w:val="00754013"/>
    <w:rsid w:val="00754C2D"/>
    <w:rsid w:val="00756C07"/>
    <w:rsid w:val="00756F0D"/>
    <w:rsid w:val="00760DB0"/>
    <w:rsid w:val="007614AE"/>
    <w:rsid w:val="0076169B"/>
    <w:rsid w:val="00761C3F"/>
    <w:rsid w:val="00761ECF"/>
    <w:rsid w:val="00762280"/>
    <w:rsid w:val="007640A7"/>
    <w:rsid w:val="00764AF3"/>
    <w:rsid w:val="00764C1F"/>
    <w:rsid w:val="00765530"/>
    <w:rsid w:val="00765956"/>
    <w:rsid w:val="00766415"/>
    <w:rsid w:val="00767252"/>
    <w:rsid w:val="00771E31"/>
    <w:rsid w:val="00771ED0"/>
    <w:rsid w:val="0077255A"/>
    <w:rsid w:val="00772976"/>
    <w:rsid w:val="00773473"/>
    <w:rsid w:val="007743E6"/>
    <w:rsid w:val="00774A3D"/>
    <w:rsid w:val="007765EA"/>
    <w:rsid w:val="0078149C"/>
    <w:rsid w:val="00782253"/>
    <w:rsid w:val="00782A7C"/>
    <w:rsid w:val="0078303E"/>
    <w:rsid w:val="00783636"/>
    <w:rsid w:val="00783B6F"/>
    <w:rsid w:val="00784CE9"/>
    <w:rsid w:val="0078594F"/>
    <w:rsid w:val="00785BA0"/>
    <w:rsid w:val="00785EBD"/>
    <w:rsid w:val="00787A13"/>
    <w:rsid w:val="007931F6"/>
    <w:rsid w:val="00794A2E"/>
    <w:rsid w:val="00794A6E"/>
    <w:rsid w:val="007959A9"/>
    <w:rsid w:val="0079623D"/>
    <w:rsid w:val="007977B2"/>
    <w:rsid w:val="007A0E3F"/>
    <w:rsid w:val="007A4539"/>
    <w:rsid w:val="007A47A9"/>
    <w:rsid w:val="007A5B96"/>
    <w:rsid w:val="007A5E84"/>
    <w:rsid w:val="007A6AEE"/>
    <w:rsid w:val="007A6C5A"/>
    <w:rsid w:val="007B0F46"/>
    <w:rsid w:val="007B1B65"/>
    <w:rsid w:val="007B4892"/>
    <w:rsid w:val="007B4963"/>
    <w:rsid w:val="007B56BF"/>
    <w:rsid w:val="007B5A5E"/>
    <w:rsid w:val="007B7FA4"/>
    <w:rsid w:val="007C27B6"/>
    <w:rsid w:val="007C2B5A"/>
    <w:rsid w:val="007C32F9"/>
    <w:rsid w:val="007C3CEA"/>
    <w:rsid w:val="007C40C5"/>
    <w:rsid w:val="007C51E7"/>
    <w:rsid w:val="007C5A25"/>
    <w:rsid w:val="007D2128"/>
    <w:rsid w:val="007D4ECC"/>
    <w:rsid w:val="007D6FEB"/>
    <w:rsid w:val="007E099D"/>
    <w:rsid w:val="007E1521"/>
    <w:rsid w:val="007E3F19"/>
    <w:rsid w:val="007E47FE"/>
    <w:rsid w:val="007E5A83"/>
    <w:rsid w:val="007F0D9E"/>
    <w:rsid w:val="007F0F76"/>
    <w:rsid w:val="007F1492"/>
    <w:rsid w:val="007F1F9F"/>
    <w:rsid w:val="007F3585"/>
    <w:rsid w:val="007F3D82"/>
    <w:rsid w:val="007F532D"/>
    <w:rsid w:val="007F574F"/>
    <w:rsid w:val="007F7919"/>
    <w:rsid w:val="0080066D"/>
    <w:rsid w:val="00800BC5"/>
    <w:rsid w:val="00801A59"/>
    <w:rsid w:val="0080362C"/>
    <w:rsid w:val="00803C45"/>
    <w:rsid w:val="0080405F"/>
    <w:rsid w:val="00804181"/>
    <w:rsid w:val="00805E19"/>
    <w:rsid w:val="00806EF9"/>
    <w:rsid w:val="00807C16"/>
    <w:rsid w:val="008104E7"/>
    <w:rsid w:val="0081192D"/>
    <w:rsid w:val="0081311E"/>
    <w:rsid w:val="0081370C"/>
    <w:rsid w:val="0081508C"/>
    <w:rsid w:val="008166B2"/>
    <w:rsid w:val="0081763E"/>
    <w:rsid w:val="00820669"/>
    <w:rsid w:val="00820973"/>
    <w:rsid w:val="00821B4F"/>
    <w:rsid w:val="0082253B"/>
    <w:rsid w:val="008231B4"/>
    <w:rsid w:val="00824C50"/>
    <w:rsid w:val="00826A71"/>
    <w:rsid w:val="00826FE6"/>
    <w:rsid w:val="008300C5"/>
    <w:rsid w:val="00830D2A"/>
    <w:rsid w:val="00832F38"/>
    <w:rsid w:val="00833617"/>
    <w:rsid w:val="008342D4"/>
    <w:rsid w:val="008345CE"/>
    <w:rsid w:val="00835EE7"/>
    <w:rsid w:val="008365B4"/>
    <w:rsid w:val="00837C00"/>
    <w:rsid w:val="00837C0F"/>
    <w:rsid w:val="00840C09"/>
    <w:rsid w:val="00841521"/>
    <w:rsid w:val="00842E91"/>
    <w:rsid w:val="00843463"/>
    <w:rsid w:val="00843C3F"/>
    <w:rsid w:val="00844F04"/>
    <w:rsid w:val="008450B7"/>
    <w:rsid w:val="00846485"/>
    <w:rsid w:val="00846B70"/>
    <w:rsid w:val="00846E12"/>
    <w:rsid w:val="0084737D"/>
    <w:rsid w:val="0084769A"/>
    <w:rsid w:val="0084776C"/>
    <w:rsid w:val="0085020A"/>
    <w:rsid w:val="0085029F"/>
    <w:rsid w:val="0085157A"/>
    <w:rsid w:val="00853748"/>
    <w:rsid w:val="00855468"/>
    <w:rsid w:val="00855992"/>
    <w:rsid w:val="008565B6"/>
    <w:rsid w:val="0085C083"/>
    <w:rsid w:val="00860E29"/>
    <w:rsid w:val="008627B3"/>
    <w:rsid w:val="00862E18"/>
    <w:rsid w:val="008636B5"/>
    <w:rsid w:val="0086615C"/>
    <w:rsid w:val="00866630"/>
    <w:rsid w:val="008670D5"/>
    <w:rsid w:val="00867E18"/>
    <w:rsid w:val="00871742"/>
    <w:rsid w:val="0087214A"/>
    <w:rsid w:val="0087302D"/>
    <w:rsid w:val="008733C1"/>
    <w:rsid w:val="008733D9"/>
    <w:rsid w:val="00873B7B"/>
    <w:rsid w:val="00874F0B"/>
    <w:rsid w:val="00874FC1"/>
    <w:rsid w:val="008753F9"/>
    <w:rsid w:val="00876202"/>
    <w:rsid w:val="00876A0D"/>
    <w:rsid w:val="00876E71"/>
    <w:rsid w:val="00876EF7"/>
    <w:rsid w:val="00876FCE"/>
    <w:rsid w:val="00877271"/>
    <w:rsid w:val="008773F3"/>
    <w:rsid w:val="00877963"/>
    <w:rsid w:val="00882B7B"/>
    <w:rsid w:val="00882F0E"/>
    <w:rsid w:val="00883142"/>
    <w:rsid w:val="0088398C"/>
    <w:rsid w:val="00884496"/>
    <w:rsid w:val="00885769"/>
    <w:rsid w:val="00885F21"/>
    <w:rsid w:val="00887416"/>
    <w:rsid w:val="00887E20"/>
    <w:rsid w:val="00892633"/>
    <w:rsid w:val="00894430"/>
    <w:rsid w:val="00894450"/>
    <w:rsid w:val="00896C82"/>
    <w:rsid w:val="00897922"/>
    <w:rsid w:val="00897B5D"/>
    <w:rsid w:val="008A1414"/>
    <w:rsid w:val="008A3D76"/>
    <w:rsid w:val="008A43C0"/>
    <w:rsid w:val="008A6AED"/>
    <w:rsid w:val="008A6B00"/>
    <w:rsid w:val="008A71EC"/>
    <w:rsid w:val="008B3E6E"/>
    <w:rsid w:val="008B4DE4"/>
    <w:rsid w:val="008B7FA8"/>
    <w:rsid w:val="008C21B8"/>
    <w:rsid w:val="008C2A78"/>
    <w:rsid w:val="008C2ED8"/>
    <w:rsid w:val="008C33B4"/>
    <w:rsid w:val="008C7BFF"/>
    <w:rsid w:val="008D0FDC"/>
    <w:rsid w:val="008D102B"/>
    <w:rsid w:val="008D189F"/>
    <w:rsid w:val="008D2FD1"/>
    <w:rsid w:val="008D5BDC"/>
    <w:rsid w:val="008D5EF6"/>
    <w:rsid w:val="008D60A0"/>
    <w:rsid w:val="008E01EB"/>
    <w:rsid w:val="008E0B41"/>
    <w:rsid w:val="008E1225"/>
    <w:rsid w:val="008E1245"/>
    <w:rsid w:val="008E2254"/>
    <w:rsid w:val="008E2895"/>
    <w:rsid w:val="008E2E94"/>
    <w:rsid w:val="008E588C"/>
    <w:rsid w:val="008E6483"/>
    <w:rsid w:val="008E694B"/>
    <w:rsid w:val="008E6E58"/>
    <w:rsid w:val="008F39E4"/>
    <w:rsid w:val="008F3B13"/>
    <w:rsid w:val="008F41DB"/>
    <w:rsid w:val="008F43EC"/>
    <w:rsid w:val="008F5BF3"/>
    <w:rsid w:val="00900061"/>
    <w:rsid w:val="00902FF0"/>
    <w:rsid w:val="00905082"/>
    <w:rsid w:val="00907B0E"/>
    <w:rsid w:val="00911772"/>
    <w:rsid w:val="00911E0A"/>
    <w:rsid w:val="009128E0"/>
    <w:rsid w:val="00913CEC"/>
    <w:rsid w:val="00915493"/>
    <w:rsid w:val="00923AB8"/>
    <w:rsid w:val="00925585"/>
    <w:rsid w:val="00926007"/>
    <w:rsid w:val="0092632B"/>
    <w:rsid w:val="00927132"/>
    <w:rsid w:val="00927331"/>
    <w:rsid w:val="00930D6F"/>
    <w:rsid w:val="00931185"/>
    <w:rsid w:val="009335E8"/>
    <w:rsid w:val="009340E9"/>
    <w:rsid w:val="0093593C"/>
    <w:rsid w:val="00936C81"/>
    <w:rsid w:val="009400E8"/>
    <w:rsid w:val="00940CD2"/>
    <w:rsid w:val="00940FD9"/>
    <w:rsid w:val="00941D28"/>
    <w:rsid w:val="0094283C"/>
    <w:rsid w:val="00944237"/>
    <w:rsid w:val="00944859"/>
    <w:rsid w:val="00945029"/>
    <w:rsid w:val="0094504F"/>
    <w:rsid w:val="0094559C"/>
    <w:rsid w:val="00945BE8"/>
    <w:rsid w:val="0094612B"/>
    <w:rsid w:val="009462E0"/>
    <w:rsid w:val="00950012"/>
    <w:rsid w:val="009505D1"/>
    <w:rsid w:val="009511AA"/>
    <w:rsid w:val="00956C17"/>
    <w:rsid w:val="00956D4C"/>
    <w:rsid w:val="0095778E"/>
    <w:rsid w:val="00960862"/>
    <w:rsid w:val="009630F0"/>
    <w:rsid w:val="009638F7"/>
    <w:rsid w:val="00965C25"/>
    <w:rsid w:val="00965E64"/>
    <w:rsid w:val="00967AEC"/>
    <w:rsid w:val="009702E1"/>
    <w:rsid w:val="00970A2F"/>
    <w:rsid w:val="00972BF6"/>
    <w:rsid w:val="009737F7"/>
    <w:rsid w:val="00973E6D"/>
    <w:rsid w:val="00973F01"/>
    <w:rsid w:val="0097456C"/>
    <w:rsid w:val="00975143"/>
    <w:rsid w:val="0098018A"/>
    <w:rsid w:val="0098052C"/>
    <w:rsid w:val="00980BC0"/>
    <w:rsid w:val="00980D52"/>
    <w:rsid w:val="009825DE"/>
    <w:rsid w:val="00982CC1"/>
    <w:rsid w:val="00985C02"/>
    <w:rsid w:val="00986550"/>
    <w:rsid w:val="00986741"/>
    <w:rsid w:val="00986890"/>
    <w:rsid w:val="00987150"/>
    <w:rsid w:val="00987AA8"/>
    <w:rsid w:val="00987E71"/>
    <w:rsid w:val="00990D99"/>
    <w:rsid w:val="00990F2E"/>
    <w:rsid w:val="00992075"/>
    <w:rsid w:val="00992B85"/>
    <w:rsid w:val="00992CE6"/>
    <w:rsid w:val="00992D01"/>
    <w:rsid w:val="00993A33"/>
    <w:rsid w:val="00993AD6"/>
    <w:rsid w:val="009953BD"/>
    <w:rsid w:val="0099557C"/>
    <w:rsid w:val="00997266"/>
    <w:rsid w:val="009972AA"/>
    <w:rsid w:val="00997518"/>
    <w:rsid w:val="009A01C3"/>
    <w:rsid w:val="009A067D"/>
    <w:rsid w:val="009A09D7"/>
    <w:rsid w:val="009A2D89"/>
    <w:rsid w:val="009A328C"/>
    <w:rsid w:val="009A357B"/>
    <w:rsid w:val="009A35EF"/>
    <w:rsid w:val="009A38A4"/>
    <w:rsid w:val="009A46E2"/>
    <w:rsid w:val="009A54FA"/>
    <w:rsid w:val="009A7894"/>
    <w:rsid w:val="009B163B"/>
    <w:rsid w:val="009B2E82"/>
    <w:rsid w:val="009B36BC"/>
    <w:rsid w:val="009B42C7"/>
    <w:rsid w:val="009B4BE8"/>
    <w:rsid w:val="009B4DEC"/>
    <w:rsid w:val="009B5C14"/>
    <w:rsid w:val="009B5C66"/>
    <w:rsid w:val="009B69BB"/>
    <w:rsid w:val="009B757D"/>
    <w:rsid w:val="009B79A3"/>
    <w:rsid w:val="009C0056"/>
    <w:rsid w:val="009C0B12"/>
    <w:rsid w:val="009C1028"/>
    <w:rsid w:val="009C1D5D"/>
    <w:rsid w:val="009C1F00"/>
    <w:rsid w:val="009C2CF8"/>
    <w:rsid w:val="009C2D35"/>
    <w:rsid w:val="009C3632"/>
    <w:rsid w:val="009C3A42"/>
    <w:rsid w:val="009C5575"/>
    <w:rsid w:val="009C5C49"/>
    <w:rsid w:val="009C5E0C"/>
    <w:rsid w:val="009C5EF5"/>
    <w:rsid w:val="009C6E6D"/>
    <w:rsid w:val="009C7228"/>
    <w:rsid w:val="009C7672"/>
    <w:rsid w:val="009C7925"/>
    <w:rsid w:val="009D0C1A"/>
    <w:rsid w:val="009D3AB7"/>
    <w:rsid w:val="009D4E1E"/>
    <w:rsid w:val="009D710B"/>
    <w:rsid w:val="009D78B6"/>
    <w:rsid w:val="009D799C"/>
    <w:rsid w:val="009E2F8C"/>
    <w:rsid w:val="009E406B"/>
    <w:rsid w:val="009E4E7C"/>
    <w:rsid w:val="009E761F"/>
    <w:rsid w:val="009E7C00"/>
    <w:rsid w:val="009F051F"/>
    <w:rsid w:val="009F0940"/>
    <w:rsid w:val="009F1B8E"/>
    <w:rsid w:val="009F1F77"/>
    <w:rsid w:val="009F2371"/>
    <w:rsid w:val="009F471B"/>
    <w:rsid w:val="009F5753"/>
    <w:rsid w:val="009F68B6"/>
    <w:rsid w:val="009F736D"/>
    <w:rsid w:val="00A00BE8"/>
    <w:rsid w:val="00A00D05"/>
    <w:rsid w:val="00A01294"/>
    <w:rsid w:val="00A01943"/>
    <w:rsid w:val="00A02C33"/>
    <w:rsid w:val="00A04710"/>
    <w:rsid w:val="00A04863"/>
    <w:rsid w:val="00A058BD"/>
    <w:rsid w:val="00A05B82"/>
    <w:rsid w:val="00A05EEC"/>
    <w:rsid w:val="00A07B93"/>
    <w:rsid w:val="00A10937"/>
    <w:rsid w:val="00A10F97"/>
    <w:rsid w:val="00A11B36"/>
    <w:rsid w:val="00A12F88"/>
    <w:rsid w:val="00A13CC2"/>
    <w:rsid w:val="00A13CE7"/>
    <w:rsid w:val="00A13FDF"/>
    <w:rsid w:val="00A146E5"/>
    <w:rsid w:val="00A1507E"/>
    <w:rsid w:val="00A152EB"/>
    <w:rsid w:val="00A155F5"/>
    <w:rsid w:val="00A15B7F"/>
    <w:rsid w:val="00A162C9"/>
    <w:rsid w:val="00A17D07"/>
    <w:rsid w:val="00A2232F"/>
    <w:rsid w:val="00A22A19"/>
    <w:rsid w:val="00A235EF"/>
    <w:rsid w:val="00A24076"/>
    <w:rsid w:val="00A24E4D"/>
    <w:rsid w:val="00A25AEB"/>
    <w:rsid w:val="00A266B6"/>
    <w:rsid w:val="00A2679B"/>
    <w:rsid w:val="00A269E2"/>
    <w:rsid w:val="00A302AF"/>
    <w:rsid w:val="00A31C67"/>
    <w:rsid w:val="00A31D26"/>
    <w:rsid w:val="00A3237E"/>
    <w:rsid w:val="00A32F83"/>
    <w:rsid w:val="00A3439A"/>
    <w:rsid w:val="00A35A78"/>
    <w:rsid w:val="00A35B7C"/>
    <w:rsid w:val="00A405EC"/>
    <w:rsid w:val="00A40CCF"/>
    <w:rsid w:val="00A4186E"/>
    <w:rsid w:val="00A421C4"/>
    <w:rsid w:val="00A438ED"/>
    <w:rsid w:val="00A43A30"/>
    <w:rsid w:val="00A442D7"/>
    <w:rsid w:val="00A45F4E"/>
    <w:rsid w:val="00A476EF"/>
    <w:rsid w:val="00A50D5F"/>
    <w:rsid w:val="00A5181B"/>
    <w:rsid w:val="00A521ED"/>
    <w:rsid w:val="00A52225"/>
    <w:rsid w:val="00A528E5"/>
    <w:rsid w:val="00A52D86"/>
    <w:rsid w:val="00A53414"/>
    <w:rsid w:val="00A535A4"/>
    <w:rsid w:val="00A53C0D"/>
    <w:rsid w:val="00A543DC"/>
    <w:rsid w:val="00A54990"/>
    <w:rsid w:val="00A54FEA"/>
    <w:rsid w:val="00A575DC"/>
    <w:rsid w:val="00A60679"/>
    <w:rsid w:val="00A6077A"/>
    <w:rsid w:val="00A6184B"/>
    <w:rsid w:val="00A62878"/>
    <w:rsid w:val="00A62EE9"/>
    <w:rsid w:val="00A67694"/>
    <w:rsid w:val="00A70191"/>
    <w:rsid w:val="00A70CFA"/>
    <w:rsid w:val="00A7115F"/>
    <w:rsid w:val="00A71A8E"/>
    <w:rsid w:val="00A7216F"/>
    <w:rsid w:val="00A72BF3"/>
    <w:rsid w:val="00A72D63"/>
    <w:rsid w:val="00A73D24"/>
    <w:rsid w:val="00A74C79"/>
    <w:rsid w:val="00A76D37"/>
    <w:rsid w:val="00A81081"/>
    <w:rsid w:val="00A81C0A"/>
    <w:rsid w:val="00A8329E"/>
    <w:rsid w:val="00A83446"/>
    <w:rsid w:val="00A844E1"/>
    <w:rsid w:val="00A85DA7"/>
    <w:rsid w:val="00A85E85"/>
    <w:rsid w:val="00A86856"/>
    <w:rsid w:val="00A9091C"/>
    <w:rsid w:val="00A90C36"/>
    <w:rsid w:val="00A9126D"/>
    <w:rsid w:val="00A9171B"/>
    <w:rsid w:val="00A91902"/>
    <w:rsid w:val="00A926B8"/>
    <w:rsid w:val="00A9473C"/>
    <w:rsid w:val="00A94C06"/>
    <w:rsid w:val="00AA2D41"/>
    <w:rsid w:val="00AA3D4E"/>
    <w:rsid w:val="00AA4F66"/>
    <w:rsid w:val="00AA53A2"/>
    <w:rsid w:val="00AA5491"/>
    <w:rsid w:val="00AA694A"/>
    <w:rsid w:val="00AA6C2D"/>
    <w:rsid w:val="00AA7341"/>
    <w:rsid w:val="00AB23B1"/>
    <w:rsid w:val="00AB2997"/>
    <w:rsid w:val="00AB2B97"/>
    <w:rsid w:val="00AB354D"/>
    <w:rsid w:val="00AB3B2D"/>
    <w:rsid w:val="00AB58F5"/>
    <w:rsid w:val="00AB5E5F"/>
    <w:rsid w:val="00AB5FAC"/>
    <w:rsid w:val="00AB6D7B"/>
    <w:rsid w:val="00AB6DB4"/>
    <w:rsid w:val="00AB7802"/>
    <w:rsid w:val="00AC01CE"/>
    <w:rsid w:val="00AC0C4D"/>
    <w:rsid w:val="00AC1312"/>
    <w:rsid w:val="00AC2133"/>
    <w:rsid w:val="00AC2CAA"/>
    <w:rsid w:val="00AC3F31"/>
    <w:rsid w:val="00AC531C"/>
    <w:rsid w:val="00AC5503"/>
    <w:rsid w:val="00AC5745"/>
    <w:rsid w:val="00AC57E1"/>
    <w:rsid w:val="00AC5CE7"/>
    <w:rsid w:val="00AD0BF1"/>
    <w:rsid w:val="00AD1890"/>
    <w:rsid w:val="00AD1E53"/>
    <w:rsid w:val="00AD3A68"/>
    <w:rsid w:val="00AD6ABE"/>
    <w:rsid w:val="00AD774B"/>
    <w:rsid w:val="00AE0261"/>
    <w:rsid w:val="00AE138D"/>
    <w:rsid w:val="00AE51BF"/>
    <w:rsid w:val="00AF17E2"/>
    <w:rsid w:val="00AF22FD"/>
    <w:rsid w:val="00AF281E"/>
    <w:rsid w:val="00AF32BC"/>
    <w:rsid w:val="00AF4139"/>
    <w:rsid w:val="00AF5B5F"/>
    <w:rsid w:val="00AF6137"/>
    <w:rsid w:val="00AF73EE"/>
    <w:rsid w:val="00AF740D"/>
    <w:rsid w:val="00B015B4"/>
    <w:rsid w:val="00B016F4"/>
    <w:rsid w:val="00B03734"/>
    <w:rsid w:val="00B05355"/>
    <w:rsid w:val="00B05E13"/>
    <w:rsid w:val="00B05E4B"/>
    <w:rsid w:val="00B07AB4"/>
    <w:rsid w:val="00B114A6"/>
    <w:rsid w:val="00B12BE5"/>
    <w:rsid w:val="00B14AD0"/>
    <w:rsid w:val="00B16784"/>
    <w:rsid w:val="00B176E5"/>
    <w:rsid w:val="00B20297"/>
    <w:rsid w:val="00B2077E"/>
    <w:rsid w:val="00B211E3"/>
    <w:rsid w:val="00B228E2"/>
    <w:rsid w:val="00B22F4D"/>
    <w:rsid w:val="00B25E1C"/>
    <w:rsid w:val="00B27984"/>
    <w:rsid w:val="00B27D02"/>
    <w:rsid w:val="00B3027F"/>
    <w:rsid w:val="00B30338"/>
    <w:rsid w:val="00B307A1"/>
    <w:rsid w:val="00B30DA5"/>
    <w:rsid w:val="00B31FC5"/>
    <w:rsid w:val="00B34BFB"/>
    <w:rsid w:val="00B35319"/>
    <w:rsid w:val="00B353E4"/>
    <w:rsid w:val="00B35DD4"/>
    <w:rsid w:val="00B3635E"/>
    <w:rsid w:val="00B36DD2"/>
    <w:rsid w:val="00B397F5"/>
    <w:rsid w:val="00B407BE"/>
    <w:rsid w:val="00B40DC7"/>
    <w:rsid w:val="00B41785"/>
    <w:rsid w:val="00B41872"/>
    <w:rsid w:val="00B42CB6"/>
    <w:rsid w:val="00B45286"/>
    <w:rsid w:val="00B4676B"/>
    <w:rsid w:val="00B46EF8"/>
    <w:rsid w:val="00B51D96"/>
    <w:rsid w:val="00B52486"/>
    <w:rsid w:val="00B536DC"/>
    <w:rsid w:val="00B54A29"/>
    <w:rsid w:val="00B54E09"/>
    <w:rsid w:val="00B554F9"/>
    <w:rsid w:val="00B556CB"/>
    <w:rsid w:val="00B611EF"/>
    <w:rsid w:val="00B632E6"/>
    <w:rsid w:val="00B63341"/>
    <w:rsid w:val="00B64CC9"/>
    <w:rsid w:val="00B65929"/>
    <w:rsid w:val="00B66696"/>
    <w:rsid w:val="00B666E6"/>
    <w:rsid w:val="00B66CFB"/>
    <w:rsid w:val="00B66F0D"/>
    <w:rsid w:val="00B700FD"/>
    <w:rsid w:val="00B70B6B"/>
    <w:rsid w:val="00B70E76"/>
    <w:rsid w:val="00B712B7"/>
    <w:rsid w:val="00B71327"/>
    <w:rsid w:val="00B713BC"/>
    <w:rsid w:val="00B71F6A"/>
    <w:rsid w:val="00B72268"/>
    <w:rsid w:val="00B72566"/>
    <w:rsid w:val="00B73231"/>
    <w:rsid w:val="00B7533F"/>
    <w:rsid w:val="00B763C6"/>
    <w:rsid w:val="00B83863"/>
    <w:rsid w:val="00B838EB"/>
    <w:rsid w:val="00B84744"/>
    <w:rsid w:val="00B85627"/>
    <w:rsid w:val="00B85914"/>
    <w:rsid w:val="00B87AF4"/>
    <w:rsid w:val="00B9304B"/>
    <w:rsid w:val="00B95952"/>
    <w:rsid w:val="00B96DBC"/>
    <w:rsid w:val="00B9702E"/>
    <w:rsid w:val="00B97334"/>
    <w:rsid w:val="00BA03E3"/>
    <w:rsid w:val="00BA0F89"/>
    <w:rsid w:val="00BA16C5"/>
    <w:rsid w:val="00BA41FF"/>
    <w:rsid w:val="00BA5394"/>
    <w:rsid w:val="00BA6ADF"/>
    <w:rsid w:val="00BA722E"/>
    <w:rsid w:val="00BA7D7E"/>
    <w:rsid w:val="00BB020F"/>
    <w:rsid w:val="00BB0D3B"/>
    <w:rsid w:val="00BB180B"/>
    <w:rsid w:val="00BB275B"/>
    <w:rsid w:val="00BB38D8"/>
    <w:rsid w:val="00BB3A3C"/>
    <w:rsid w:val="00BB4A2D"/>
    <w:rsid w:val="00BB4D48"/>
    <w:rsid w:val="00BB5947"/>
    <w:rsid w:val="00BB74E6"/>
    <w:rsid w:val="00BC2815"/>
    <w:rsid w:val="00BC55E6"/>
    <w:rsid w:val="00BC6F5E"/>
    <w:rsid w:val="00BC6FAA"/>
    <w:rsid w:val="00BD0932"/>
    <w:rsid w:val="00BD158D"/>
    <w:rsid w:val="00BD18DA"/>
    <w:rsid w:val="00BD2672"/>
    <w:rsid w:val="00BD271E"/>
    <w:rsid w:val="00BD3162"/>
    <w:rsid w:val="00BD43BE"/>
    <w:rsid w:val="00BD481B"/>
    <w:rsid w:val="00BD4A70"/>
    <w:rsid w:val="00BD6E3F"/>
    <w:rsid w:val="00BE1661"/>
    <w:rsid w:val="00BE1963"/>
    <w:rsid w:val="00BE24FD"/>
    <w:rsid w:val="00BE27AB"/>
    <w:rsid w:val="00BE2BE3"/>
    <w:rsid w:val="00BE40BC"/>
    <w:rsid w:val="00BE538A"/>
    <w:rsid w:val="00BE57B2"/>
    <w:rsid w:val="00BE5BC4"/>
    <w:rsid w:val="00BE7E5A"/>
    <w:rsid w:val="00BF1851"/>
    <w:rsid w:val="00BF44ED"/>
    <w:rsid w:val="00BF4E39"/>
    <w:rsid w:val="00BF5985"/>
    <w:rsid w:val="00BF59E9"/>
    <w:rsid w:val="00BF5F57"/>
    <w:rsid w:val="00BF6D8D"/>
    <w:rsid w:val="00BF72FA"/>
    <w:rsid w:val="00C0015B"/>
    <w:rsid w:val="00C00892"/>
    <w:rsid w:val="00C0193B"/>
    <w:rsid w:val="00C03050"/>
    <w:rsid w:val="00C04357"/>
    <w:rsid w:val="00C04CEE"/>
    <w:rsid w:val="00C0500B"/>
    <w:rsid w:val="00C1281A"/>
    <w:rsid w:val="00C13BFE"/>
    <w:rsid w:val="00C15EF0"/>
    <w:rsid w:val="00C1C911"/>
    <w:rsid w:val="00C22608"/>
    <w:rsid w:val="00C22E6E"/>
    <w:rsid w:val="00C2444A"/>
    <w:rsid w:val="00C24E82"/>
    <w:rsid w:val="00C2526C"/>
    <w:rsid w:val="00C25D7D"/>
    <w:rsid w:val="00C30800"/>
    <w:rsid w:val="00C320BE"/>
    <w:rsid w:val="00C33239"/>
    <w:rsid w:val="00C336FE"/>
    <w:rsid w:val="00C361A1"/>
    <w:rsid w:val="00C36C08"/>
    <w:rsid w:val="00C3777B"/>
    <w:rsid w:val="00C4042F"/>
    <w:rsid w:val="00C41037"/>
    <w:rsid w:val="00C419C2"/>
    <w:rsid w:val="00C42D37"/>
    <w:rsid w:val="00C43998"/>
    <w:rsid w:val="00C44247"/>
    <w:rsid w:val="00C4511F"/>
    <w:rsid w:val="00C46E1C"/>
    <w:rsid w:val="00C47704"/>
    <w:rsid w:val="00C50262"/>
    <w:rsid w:val="00C50441"/>
    <w:rsid w:val="00C5056E"/>
    <w:rsid w:val="00C50721"/>
    <w:rsid w:val="00C50C2A"/>
    <w:rsid w:val="00C51FBB"/>
    <w:rsid w:val="00C52481"/>
    <w:rsid w:val="00C52F98"/>
    <w:rsid w:val="00C536D3"/>
    <w:rsid w:val="00C55E11"/>
    <w:rsid w:val="00C56B97"/>
    <w:rsid w:val="00C57FE0"/>
    <w:rsid w:val="00C625A0"/>
    <w:rsid w:val="00C62632"/>
    <w:rsid w:val="00C64BCA"/>
    <w:rsid w:val="00C653A0"/>
    <w:rsid w:val="00C70BE9"/>
    <w:rsid w:val="00C7110C"/>
    <w:rsid w:val="00C71759"/>
    <w:rsid w:val="00C73822"/>
    <w:rsid w:val="00C744DA"/>
    <w:rsid w:val="00C74541"/>
    <w:rsid w:val="00C75153"/>
    <w:rsid w:val="00C75698"/>
    <w:rsid w:val="00C76D53"/>
    <w:rsid w:val="00C76FCB"/>
    <w:rsid w:val="00C77DF3"/>
    <w:rsid w:val="00C80631"/>
    <w:rsid w:val="00C80E36"/>
    <w:rsid w:val="00C816FC"/>
    <w:rsid w:val="00C81E5A"/>
    <w:rsid w:val="00C82293"/>
    <w:rsid w:val="00C82A16"/>
    <w:rsid w:val="00C83E91"/>
    <w:rsid w:val="00C8405E"/>
    <w:rsid w:val="00C8534D"/>
    <w:rsid w:val="00C8568A"/>
    <w:rsid w:val="00C864CD"/>
    <w:rsid w:val="00C8756C"/>
    <w:rsid w:val="00C9122C"/>
    <w:rsid w:val="00C91240"/>
    <w:rsid w:val="00C920C6"/>
    <w:rsid w:val="00C939FB"/>
    <w:rsid w:val="00C96408"/>
    <w:rsid w:val="00C96A6F"/>
    <w:rsid w:val="00C96FBC"/>
    <w:rsid w:val="00C97553"/>
    <w:rsid w:val="00C976E3"/>
    <w:rsid w:val="00CA1D08"/>
    <w:rsid w:val="00CA2FC1"/>
    <w:rsid w:val="00CA42CA"/>
    <w:rsid w:val="00CA4728"/>
    <w:rsid w:val="00CA4DE0"/>
    <w:rsid w:val="00CA5DF5"/>
    <w:rsid w:val="00CA646B"/>
    <w:rsid w:val="00CA6673"/>
    <w:rsid w:val="00CB0296"/>
    <w:rsid w:val="00CB0780"/>
    <w:rsid w:val="00CB1E45"/>
    <w:rsid w:val="00CB3B31"/>
    <w:rsid w:val="00CB5B38"/>
    <w:rsid w:val="00CB67CA"/>
    <w:rsid w:val="00CC1C9C"/>
    <w:rsid w:val="00CC2AAB"/>
    <w:rsid w:val="00CC3858"/>
    <w:rsid w:val="00CC41C8"/>
    <w:rsid w:val="00CC424E"/>
    <w:rsid w:val="00CC4985"/>
    <w:rsid w:val="00CC59E7"/>
    <w:rsid w:val="00CC77C5"/>
    <w:rsid w:val="00CC7A1E"/>
    <w:rsid w:val="00CD06E5"/>
    <w:rsid w:val="00CD1487"/>
    <w:rsid w:val="00CD1DC9"/>
    <w:rsid w:val="00CD2AA3"/>
    <w:rsid w:val="00CD409B"/>
    <w:rsid w:val="00CD5CB4"/>
    <w:rsid w:val="00CD6245"/>
    <w:rsid w:val="00CD6846"/>
    <w:rsid w:val="00CE1211"/>
    <w:rsid w:val="00CE2281"/>
    <w:rsid w:val="00CE42D7"/>
    <w:rsid w:val="00CE52ED"/>
    <w:rsid w:val="00CE67B0"/>
    <w:rsid w:val="00CF05C7"/>
    <w:rsid w:val="00CF186A"/>
    <w:rsid w:val="00CF248A"/>
    <w:rsid w:val="00CF4877"/>
    <w:rsid w:val="00CF5B43"/>
    <w:rsid w:val="00CF7277"/>
    <w:rsid w:val="00CF7672"/>
    <w:rsid w:val="00CF7ADC"/>
    <w:rsid w:val="00D002DA"/>
    <w:rsid w:val="00D00CC3"/>
    <w:rsid w:val="00D01462"/>
    <w:rsid w:val="00D02A5D"/>
    <w:rsid w:val="00D035A7"/>
    <w:rsid w:val="00D03CEA"/>
    <w:rsid w:val="00D04A48"/>
    <w:rsid w:val="00D065F2"/>
    <w:rsid w:val="00D110A0"/>
    <w:rsid w:val="00D1204D"/>
    <w:rsid w:val="00D12788"/>
    <w:rsid w:val="00D131BB"/>
    <w:rsid w:val="00D1423D"/>
    <w:rsid w:val="00D15337"/>
    <w:rsid w:val="00D17A5A"/>
    <w:rsid w:val="00D17F65"/>
    <w:rsid w:val="00D229CF"/>
    <w:rsid w:val="00D23E0D"/>
    <w:rsid w:val="00D261AC"/>
    <w:rsid w:val="00D31C51"/>
    <w:rsid w:val="00D32CA9"/>
    <w:rsid w:val="00D33073"/>
    <w:rsid w:val="00D344A5"/>
    <w:rsid w:val="00D40906"/>
    <w:rsid w:val="00D40C64"/>
    <w:rsid w:val="00D444D8"/>
    <w:rsid w:val="00D461AE"/>
    <w:rsid w:val="00D47841"/>
    <w:rsid w:val="00D47928"/>
    <w:rsid w:val="00D47B04"/>
    <w:rsid w:val="00D47D99"/>
    <w:rsid w:val="00D51C82"/>
    <w:rsid w:val="00D55A98"/>
    <w:rsid w:val="00D57496"/>
    <w:rsid w:val="00D57952"/>
    <w:rsid w:val="00D6142B"/>
    <w:rsid w:val="00D61D2B"/>
    <w:rsid w:val="00D62098"/>
    <w:rsid w:val="00D62270"/>
    <w:rsid w:val="00D64B79"/>
    <w:rsid w:val="00D66085"/>
    <w:rsid w:val="00D7004F"/>
    <w:rsid w:val="00D711BE"/>
    <w:rsid w:val="00D715AB"/>
    <w:rsid w:val="00D71CA7"/>
    <w:rsid w:val="00D72935"/>
    <w:rsid w:val="00D7397A"/>
    <w:rsid w:val="00D73AB0"/>
    <w:rsid w:val="00D745A5"/>
    <w:rsid w:val="00D76C8C"/>
    <w:rsid w:val="00D775DA"/>
    <w:rsid w:val="00D806FD"/>
    <w:rsid w:val="00D80948"/>
    <w:rsid w:val="00D80AAD"/>
    <w:rsid w:val="00D8155E"/>
    <w:rsid w:val="00D83B52"/>
    <w:rsid w:val="00D850E2"/>
    <w:rsid w:val="00D8529E"/>
    <w:rsid w:val="00D86BA1"/>
    <w:rsid w:val="00D9174C"/>
    <w:rsid w:val="00D92743"/>
    <w:rsid w:val="00D92B38"/>
    <w:rsid w:val="00D941B1"/>
    <w:rsid w:val="00DA04A0"/>
    <w:rsid w:val="00DA0D24"/>
    <w:rsid w:val="00DA1DB8"/>
    <w:rsid w:val="00DA2500"/>
    <w:rsid w:val="00DA28F4"/>
    <w:rsid w:val="00DA3095"/>
    <w:rsid w:val="00DA44D8"/>
    <w:rsid w:val="00DA44FC"/>
    <w:rsid w:val="00DA49F9"/>
    <w:rsid w:val="00DA5CB4"/>
    <w:rsid w:val="00DB1716"/>
    <w:rsid w:val="00DB1CFD"/>
    <w:rsid w:val="00DB1D53"/>
    <w:rsid w:val="00DB39BA"/>
    <w:rsid w:val="00DB418F"/>
    <w:rsid w:val="00DB4899"/>
    <w:rsid w:val="00DB4E56"/>
    <w:rsid w:val="00DB6CCC"/>
    <w:rsid w:val="00DB7476"/>
    <w:rsid w:val="00DC04B7"/>
    <w:rsid w:val="00DC2022"/>
    <w:rsid w:val="00DC2104"/>
    <w:rsid w:val="00DC263C"/>
    <w:rsid w:val="00DC2D9B"/>
    <w:rsid w:val="00DC43DD"/>
    <w:rsid w:val="00DC5D31"/>
    <w:rsid w:val="00DD243A"/>
    <w:rsid w:val="00DD284A"/>
    <w:rsid w:val="00DD28FF"/>
    <w:rsid w:val="00DD5D5C"/>
    <w:rsid w:val="00DE0418"/>
    <w:rsid w:val="00DE0CCC"/>
    <w:rsid w:val="00DE1D76"/>
    <w:rsid w:val="00DE3DEF"/>
    <w:rsid w:val="00DE4DD2"/>
    <w:rsid w:val="00DE5ABA"/>
    <w:rsid w:val="00DE69EB"/>
    <w:rsid w:val="00DF0E14"/>
    <w:rsid w:val="00DF13F3"/>
    <w:rsid w:val="00DF20B1"/>
    <w:rsid w:val="00DF2263"/>
    <w:rsid w:val="00DF278F"/>
    <w:rsid w:val="00DF4146"/>
    <w:rsid w:val="00DF5BEE"/>
    <w:rsid w:val="00DF5D87"/>
    <w:rsid w:val="00DF6396"/>
    <w:rsid w:val="00DF6601"/>
    <w:rsid w:val="00DF6B59"/>
    <w:rsid w:val="00E00D37"/>
    <w:rsid w:val="00E0263E"/>
    <w:rsid w:val="00E02E1B"/>
    <w:rsid w:val="00E03344"/>
    <w:rsid w:val="00E034F2"/>
    <w:rsid w:val="00E045E1"/>
    <w:rsid w:val="00E05284"/>
    <w:rsid w:val="00E05AB1"/>
    <w:rsid w:val="00E102ED"/>
    <w:rsid w:val="00E1034E"/>
    <w:rsid w:val="00E10D1F"/>
    <w:rsid w:val="00E115C3"/>
    <w:rsid w:val="00E1198C"/>
    <w:rsid w:val="00E14289"/>
    <w:rsid w:val="00E142B5"/>
    <w:rsid w:val="00E14856"/>
    <w:rsid w:val="00E14B03"/>
    <w:rsid w:val="00E153E3"/>
    <w:rsid w:val="00E1614F"/>
    <w:rsid w:val="00E16E23"/>
    <w:rsid w:val="00E22846"/>
    <w:rsid w:val="00E22984"/>
    <w:rsid w:val="00E25E9B"/>
    <w:rsid w:val="00E27722"/>
    <w:rsid w:val="00E27C88"/>
    <w:rsid w:val="00E27C9C"/>
    <w:rsid w:val="00E3068C"/>
    <w:rsid w:val="00E32C1C"/>
    <w:rsid w:val="00E33885"/>
    <w:rsid w:val="00E33AA3"/>
    <w:rsid w:val="00E37B9E"/>
    <w:rsid w:val="00E40444"/>
    <w:rsid w:val="00E4242E"/>
    <w:rsid w:val="00E45287"/>
    <w:rsid w:val="00E4591B"/>
    <w:rsid w:val="00E46394"/>
    <w:rsid w:val="00E46E3D"/>
    <w:rsid w:val="00E5144A"/>
    <w:rsid w:val="00E514B1"/>
    <w:rsid w:val="00E518FA"/>
    <w:rsid w:val="00E52C7E"/>
    <w:rsid w:val="00E5306B"/>
    <w:rsid w:val="00E53B21"/>
    <w:rsid w:val="00E54497"/>
    <w:rsid w:val="00E56355"/>
    <w:rsid w:val="00E56AA3"/>
    <w:rsid w:val="00E60182"/>
    <w:rsid w:val="00E61A3B"/>
    <w:rsid w:val="00E661C5"/>
    <w:rsid w:val="00E665E9"/>
    <w:rsid w:val="00E66C55"/>
    <w:rsid w:val="00E6701F"/>
    <w:rsid w:val="00E67296"/>
    <w:rsid w:val="00E709AC"/>
    <w:rsid w:val="00E72611"/>
    <w:rsid w:val="00E72FAE"/>
    <w:rsid w:val="00E73081"/>
    <w:rsid w:val="00E744D4"/>
    <w:rsid w:val="00E74E16"/>
    <w:rsid w:val="00E761E6"/>
    <w:rsid w:val="00E811FB"/>
    <w:rsid w:val="00E81460"/>
    <w:rsid w:val="00E817AA"/>
    <w:rsid w:val="00E821F3"/>
    <w:rsid w:val="00E82F92"/>
    <w:rsid w:val="00E83B9E"/>
    <w:rsid w:val="00E83F8B"/>
    <w:rsid w:val="00E84F69"/>
    <w:rsid w:val="00E85192"/>
    <w:rsid w:val="00E85C0F"/>
    <w:rsid w:val="00E85D03"/>
    <w:rsid w:val="00E925F3"/>
    <w:rsid w:val="00E93C10"/>
    <w:rsid w:val="00E94E36"/>
    <w:rsid w:val="00E9581D"/>
    <w:rsid w:val="00EA067D"/>
    <w:rsid w:val="00EA0984"/>
    <w:rsid w:val="00EA0DF5"/>
    <w:rsid w:val="00EA3694"/>
    <w:rsid w:val="00EA4C0F"/>
    <w:rsid w:val="00EB0E90"/>
    <w:rsid w:val="00EB33B2"/>
    <w:rsid w:val="00EB5187"/>
    <w:rsid w:val="00EB555D"/>
    <w:rsid w:val="00EB5CE0"/>
    <w:rsid w:val="00EC0681"/>
    <w:rsid w:val="00EC0ADA"/>
    <w:rsid w:val="00EC1E5D"/>
    <w:rsid w:val="00EC33D0"/>
    <w:rsid w:val="00EC3F05"/>
    <w:rsid w:val="00EC6524"/>
    <w:rsid w:val="00EC6FF3"/>
    <w:rsid w:val="00EC7B04"/>
    <w:rsid w:val="00ED06D5"/>
    <w:rsid w:val="00ED5BAF"/>
    <w:rsid w:val="00ED6559"/>
    <w:rsid w:val="00ED69F8"/>
    <w:rsid w:val="00EE0272"/>
    <w:rsid w:val="00EE0B73"/>
    <w:rsid w:val="00EE3180"/>
    <w:rsid w:val="00EE36BD"/>
    <w:rsid w:val="00EE39CF"/>
    <w:rsid w:val="00EE44E0"/>
    <w:rsid w:val="00EE5134"/>
    <w:rsid w:val="00EE5CC1"/>
    <w:rsid w:val="00EE7FEF"/>
    <w:rsid w:val="00EF2AA8"/>
    <w:rsid w:val="00EF31CE"/>
    <w:rsid w:val="00EF3BF4"/>
    <w:rsid w:val="00EF48E1"/>
    <w:rsid w:val="00EF6F70"/>
    <w:rsid w:val="00EF77F2"/>
    <w:rsid w:val="00F0021B"/>
    <w:rsid w:val="00F00AA1"/>
    <w:rsid w:val="00F00ECA"/>
    <w:rsid w:val="00F07528"/>
    <w:rsid w:val="00F122FB"/>
    <w:rsid w:val="00F1508F"/>
    <w:rsid w:val="00F150B6"/>
    <w:rsid w:val="00F1691E"/>
    <w:rsid w:val="00F229E5"/>
    <w:rsid w:val="00F23220"/>
    <w:rsid w:val="00F23309"/>
    <w:rsid w:val="00F252C8"/>
    <w:rsid w:val="00F2542F"/>
    <w:rsid w:val="00F25957"/>
    <w:rsid w:val="00F27E02"/>
    <w:rsid w:val="00F320BC"/>
    <w:rsid w:val="00F3319D"/>
    <w:rsid w:val="00F34009"/>
    <w:rsid w:val="00F3583D"/>
    <w:rsid w:val="00F35AEB"/>
    <w:rsid w:val="00F42B8C"/>
    <w:rsid w:val="00F434E7"/>
    <w:rsid w:val="00F43AB0"/>
    <w:rsid w:val="00F43D0D"/>
    <w:rsid w:val="00F44B3E"/>
    <w:rsid w:val="00F45597"/>
    <w:rsid w:val="00F50686"/>
    <w:rsid w:val="00F5095C"/>
    <w:rsid w:val="00F52B8B"/>
    <w:rsid w:val="00F532DD"/>
    <w:rsid w:val="00F532F3"/>
    <w:rsid w:val="00F537F2"/>
    <w:rsid w:val="00F53D70"/>
    <w:rsid w:val="00F54848"/>
    <w:rsid w:val="00F54C8F"/>
    <w:rsid w:val="00F550E4"/>
    <w:rsid w:val="00F553C6"/>
    <w:rsid w:val="00F55C22"/>
    <w:rsid w:val="00F60442"/>
    <w:rsid w:val="00F62666"/>
    <w:rsid w:val="00F63D63"/>
    <w:rsid w:val="00F64518"/>
    <w:rsid w:val="00F65775"/>
    <w:rsid w:val="00F666F7"/>
    <w:rsid w:val="00F70D02"/>
    <w:rsid w:val="00F71052"/>
    <w:rsid w:val="00F71897"/>
    <w:rsid w:val="00F72579"/>
    <w:rsid w:val="00F75F3A"/>
    <w:rsid w:val="00F76F8E"/>
    <w:rsid w:val="00F77A78"/>
    <w:rsid w:val="00F81C63"/>
    <w:rsid w:val="00F82105"/>
    <w:rsid w:val="00F83600"/>
    <w:rsid w:val="00F84D10"/>
    <w:rsid w:val="00F87318"/>
    <w:rsid w:val="00F9005A"/>
    <w:rsid w:val="00F938A2"/>
    <w:rsid w:val="00F940F4"/>
    <w:rsid w:val="00F94566"/>
    <w:rsid w:val="00F945E7"/>
    <w:rsid w:val="00F9475D"/>
    <w:rsid w:val="00F94F88"/>
    <w:rsid w:val="00F96DD1"/>
    <w:rsid w:val="00F96F8E"/>
    <w:rsid w:val="00F97327"/>
    <w:rsid w:val="00F97AE8"/>
    <w:rsid w:val="00F9A13D"/>
    <w:rsid w:val="00FA2E6A"/>
    <w:rsid w:val="00FA31B0"/>
    <w:rsid w:val="00FA3FD2"/>
    <w:rsid w:val="00FA4443"/>
    <w:rsid w:val="00FA5D35"/>
    <w:rsid w:val="00FA707F"/>
    <w:rsid w:val="00FA790C"/>
    <w:rsid w:val="00FB028B"/>
    <w:rsid w:val="00FB06A9"/>
    <w:rsid w:val="00FB4825"/>
    <w:rsid w:val="00FB4B39"/>
    <w:rsid w:val="00FB7783"/>
    <w:rsid w:val="00FB7DFE"/>
    <w:rsid w:val="00FC19C8"/>
    <w:rsid w:val="00FC1A1F"/>
    <w:rsid w:val="00FC1EAB"/>
    <w:rsid w:val="00FC23EA"/>
    <w:rsid w:val="00FC4055"/>
    <w:rsid w:val="00FC5446"/>
    <w:rsid w:val="00FC5AF6"/>
    <w:rsid w:val="00FC5F5F"/>
    <w:rsid w:val="00FC6CA8"/>
    <w:rsid w:val="00FD08D3"/>
    <w:rsid w:val="00FD1115"/>
    <w:rsid w:val="00FD11A9"/>
    <w:rsid w:val="00FD2483"/>
    <w:rsid w:val="00FD2929"/>
    <w:rsid w:val="00FD2B15"/>
    <w:rsid w:val="00FD345B"/>
    <w:rsid w:val="00FD40F5"/>
    <w:rsid w:val="00FD4C5C"/>
    <w:rsid w:val="00FD63D8"/>
    <w:rsid w:val="00FD79EC"/>
    <w:rsid w:val="00FD7C97"/>
    <w:rsid w:val="00FE0B3C"/>
    <w:rsid w:val="00FE0BE5"/>
    <w:rsid w:val="00FE1373"/>
    <w:rsid w:val="00FE1385"/>
    <w:rsid w:val="00FE1917"/>
    <w:rsid w:val="00FE1D30"/>
    <w:rsid w:val="00FE21E5"/>
    <w:rsid w:val="00FE387D"/>
    <w:rsid w:val="00FE4980"/>
    <w:rsid w:val="00FE4C9D"/>
    <w:rsid w:val="00FE620A"/>
    <w:rsid w:val="00FF012F"/>
    <w:rsid w:val="00FF1A5F"/>
    <w:rsid w:val="00FF1C5D"/>
    <w:rsid w:val="00FF2BD7"/>
    <w:rsid w:val="00FF378C"/>
    <w:rsid w:val="00FF4D34"/>
    <w:rsid w:val="00FF5260"/>
    <w:rsid w:val="00FF55AF"/>
    <w:rsid w:val="00FF6589"/>
    <w:rsid w:val="00FF67C3"/>
    <w:rsid w:val="0106A1CE"/>
    <w:rsid w:val="0121E665"/>
    <w:rsid w:val="0129FFA9"/>
    <w:rsid w:val="01304B4D"/>
    <w:rsid w:val="013F9DBB"/>
    <w:rsid w:val="0148D2D2"/>
    <w:rsid w:val="0176EA55"/>
    <w:rsid w:val="01BF8A64"/>
    <w:rsid w:val="01C7412C"/>
    <w:rsid w:val="01E06955"/>
    <w:rsid w:val="01E17B23"/>
    <w:rsid w:val="02044F0F"/>
    <w:rsid w:val="02075B03"/>
    <w:rsid w:val="0209D266"/>
    <w:rsid w:val="021E8774"/>
    <w:rsid w:val="0220CBC2"/>
    <w:rsid w:val="022A580B"/>
    <w:rsid w:val="02304C79"/>
    <w:rsid w:val="0246C1C7"/>
    <w:rsid w:val="024EB26A"/>
    <w:rsid w:val="025E489E"/>
    <w:rsid w:val="026D5A1B"/>
    <w:rsid w:val="026E8ADA"/>
    <w:rsid w:val="0272EBFD"/>
    <w:rsid w:val="027570E0"/>
    <w:rsid w:val="02765094"/>
    <w:rsid w:val="02976964"/>
    <w:rsid w:val="02A21D6E"/>
    <w:rsid w:val="02B50B5F"/>
    <w:rsid w:val="02C1E78A"/>
    <w:rsid w:val="02D8620A"/>
    <w:rsid w:val="0303A2C5"/>
    <w:rsid w:val="0306E698"/>
    <w:rsid w:val="032C4C6A"/>
    <w:rsid w:val="032F6FB2"/>
    <w:rsid w:val="0338E91E"/>
    <w:rsid w:val="033AF431"/>
    <w:rsid w:val="03448BCA"/>
    <w:rsid w:val="0355D6BB"/>
    <w:rsid w:val="035701E8"/>
    <w:rsid w:val="037D5BA8"/>
    <w:rsid w:val="038080BA"/>
    <w:rsid w:val="03849224"/>
    <w:rsid w:val="03926303"/>
    <w:rsid w:val="0394E52E"/>
    <w:rsid w:val="0396AC82"/>
    <w:rsid w:val="03A4AF7A"/>
    <w:rsid w:val="03D14712"/>
    <w:rsid w:val="03D1B6AA"/>
    <w:rsid w:val="03ED9A90"/>
    <w:rsid w:val="04166FF3"/>
    <w:rsid w:val="0418C8FB"/>
    <w:rsid w:val="044773E4"/>
    <w:rsid w:val="04785ED1"/>
    <w:rsid w:val="04BBE84F"/>
    <w:rsid w:val="04C733CE"/>
    <w:rsid w:val="051212CC"/>
    <w:rsid w:val="0528C1D6"/>
    <w:rsid w:val="054E685A"/>
    <w:rsid w:val="0551A3F6"/>
    <w:rsid w:val="055C12A5"/>
    <w:rsid w:val="055E7732"/>
    <w:rsid w:val="056325BF"/>
    <w:rsid w:val="0593F77F"/>
    <w:rsid w:val="059FC81F"/>
    <w:rsid w:val="05A95568"/>
    <w:rsid w:val="05AB8C48"/>
    <w:rsid w:val="05E5ABDB"/>
    <w:rsid w:val="0632B114"/>
    <w:rsid w:val="067C0535"/>
    <w:rsid w:val="067C2C8C"/>
    <w:rsid w:val="06A6F6B3"/>
    <w:rsid w:val="06C92020"/>
    <w:rsid w:val="06DE83E2"/>
    <w:rsid w:val="0702C715"/>
    <w:rsid w:val="0708E395"/>
    <w:rsid w:val="0709D32C"/>
    <w:rsid w:val="072413AC"/>
    <w:rsid w:val="0734279A"/>
    <w:rsid w:val="07352249"/>
    <w:rsid w:val="0743F7CB"/>
    <w:rsid w:val="076A15D1"/>
    <w:rsid w:val="076EA371"/>
    <w:rsid w:val="07769484"/>
    <w:rsid w:val="077BB408"/>
    <w:rsid w:val="0781840A"/>
    <w:rsid w:val="07A1E434"/>
    <w:rsid w:val="07BE197F"/>
    <w:rsid w:val="07C11D84"/>
    <w:rsid w:val="07FF2363"/>
    <w:rsid w:val="08005554"/>
    <w:rsid w:val="081020EC"/>
    <w:rsid w:val="08358E3A"/>
    <w:rsid w:val="08519A15"/>
    <w:rsid w:val="085E9885"/>
    <w:rsid w:val="086B799C"/>
    <w:rsid w:val="086CAD3B"/>
    <w:rsid w:val="08B8F738"/>
    <w:rsid w:val="08BAC6AE"/>
    <w:rsid w:val="08C94ABE"/>
    <w:rsid w:val="08E45392"/>
    <w:rsid w:val="09237E3A"/>
    <w:rsid w:val="09325E5D"/>
    <w:rsid w:val="093979F4"/>
    <w:rsid w:val="09401288"/>
    <w:rsid w:val="094635B2"/>
    <w:rsid w:val="094804C7"/>
    <w:rsid w:val="096FDF01"/>
    <w:rsid w:val="097FA675"/>
    <w:rsid w:val="09B5A688"/>
    <w:rsid w:val="09C2E999"/>
    <w:rsid w:val="09C79760"/>
    <w:rsid w:val="09D198C1"/>
    <w:rsid w:val="09E01A4E"/>
    <w:rsid w:val="09F9062D"/>
    <w:rsid w:val="0A11E887"/>
    <w:rsid w:val="0A2D9BB8"/>
    <w:rsid w:val="0A4F3A4C"/>
    <w:rsid w:val="0A51B930"/>
    <w:rsid w:val="0A69E501"/>
    <w:rsid w:val="0A6CC30B"/>
    <w:rsid w:val="0A6D4FA8"/>
    <w:rsid w:val="0A6DF224"/>
    <w:rsid w:val="0A7E8201"/>
    <w:rsid w:val="0A9E9AEC"/>
    <w:rsid w:val="0A9FF4A1"/>
    <w:rsid w:val="0AB07155"/>
    <w:rsid w:val="0AB2BA0C"/>
    <w:rsid w:val="0AC113F1"/>
    <w:rsid w:val="0AD9CD88"/>
    <w:rsid w:val="0AE4E2FA"/>
    <w:rsid w:val="0AF28705"/>
    <w:rsid w:val="0AF2BB73"/>
    <w:rsid w:val="0AF74AFF"/>
    <w:rsid w:val="0B64FB1E"/>
    <w:rsid w:val="0B666ECE"/>
    <w:rsid w:val="0BB35BC0"/>
    <w:rsid w:val="0BBE0AD6"/>
    <w:rsid w:val="0BD734D5"/>
    <w:rsid w:val="0BDD2A58"/>
    <w:rsid w:val="0BE7B5B5"/>
    <w:rsid w:val="0BECF455"/>
    <w:rsid w:val="0BFC44C3"/>
    <w:rsid w:val="0C095007"/>
    <w:rsid w:val="0C21BBC9"/>
    <w:rsid w:val="0C523EDE"/>
    <w:rsid w:val="0C54A68B"/>
    <w:rsid w:val="0C6F6573"/>
    <w:rsid w:val="0C75DC11"/>
    <w:rsid w:val="0C89805E"/>
    <w:rsid w:val="0CA1DF4C"/>
    <w:rsid w:val="0CAEFBD4"/>
    <w:rsid w:val="0CB43776"/>
    <w:rsid w:val="0CCA036B"/>
    <w:rsid w:val="0CCB946F"/>
    <w:rsid w:val="0CE4F265"/>
    <w:rsid w:val="0CFFECFB"/>
    <w:rsid w:val="0D0318B3"/>
    <w:rsid w:val="0D11FB81"/>
    <w:rsid w:val="0D184747"/>
    <w:rsid w:val="0D1B6DE0"/>
    <w:rsid w:val="0D338CD1"/>
    <w:rsid w:val="0D3A3DE4"/>
    <w:rsid w:val="0D3FB64D"/>
    <w:rsid w:val="0D4275E7"/>
    <w:rsid w:val="0D450D22"/>
    <w:rsid w:val="0D48DBCE"/>
    <w:rsid w:val="0D5D3EC8"/>
    <w:rsid w:val="0D5FC942"/>
    <w:rsid w:val="0D6821F9"/>
    <w:rsid w:val="0D6E9901"/>
    <w:rsid w:val="0D9F0186"/>
    <w:rsid w:val="0DA3691E"/>
    <w:rsid w:val="0DACF388"/>
    <w:rsid w:val="0DAE0AFB"/>
    <w:rsid w:val="0DBFDA9B"/>
    <w:rsid w:val="0DC41227"/>
    <w:rsid w:val="0DCDD9A1"/>
    <w:rsid w:val="0DE4CBEE"/>
    <w:rsid w:val="0DED6472"/>
    <w:rsid w:val="0DFAA8AD"/>
    <w:rsid w:val="0DFD6333"/>
    <w:rsid w:val="0E0141BB"/>
    <w:rsid w:val="0E02F46E"/>
    <w:rsid w:val="0E04489C"/>
    <w:rsid w:val="0E1040E7"/>
    <w:rsid w:val="0E2B6E90"/>
    <w:rsid w:val="0E3485BF"/>
    <w:rsid w:val="0E51FEDC"/>
    <w:rsid w:val="0E53A45D"/>
    <w:rsid w:val="0E56518D"/>
    <w:rsid w:val="0E592A90"/>
    <w:rsid w:val="0E5F29AA"/>
    <w:rsid w:val="0E614175"/>
    <w:rsid w:val="0E68BB8B"/>
    <w:rsid w:val="0E7440AE"/>
    <w:rsid w:val="0E83A531"/>
    <w:rsid w:val="0E8D0A41"/>
    <w:rsid w:val="0E92246F"/>
    <w:rsid w:val="0E940AB7"/>
    <w:rsid w:val="0E98BC33"/>
    <w:rsid w:val="0EACCDE0"/>
    <w:rsid w:val="0EBB0F2C"/>
    <w:rsid w:val="0EBB63AE"/>
    <w:rsid w:val="0ED34CB6"/>
    <w:rsid w:val="0EE8EB0B"/>
    <w:rsid w:val="0EE90EEF"/>
    <w:rsid w:val="0EF14707"/>
    <w:rsid w:val="0EF575D5"/>
    <w:rsid w:val="0F43B042"/>
    <w:rsid w:val="0F46312A"/>
    <w:rsid w:val="0F56B09E"/>
    <w:rsid w:val="0F5E1FE3"/>
    <w:rsid w:val="0F5EE413"/>
    <w:rsid w:val="0F6008D7"/>
    <w:rsid w:val="0F6C10AE"/>
    <w:rsid w:val="0F6EF8E5"/>
    <w:rsid w:val="0F785097"/>
    <w:rsid w:val="0F792241"/>
    <w:rsid w:val="0F8FD1BD"/>
    <w:rsid w:val="0FB39661"/>
    <w:rsid w:val="0FC0F24C"/>
    <w:rsid w:val="0FF4F55B"/>
    <w:rsid w:val="1000F465"/>
    <w:rsid w:val="101D28B9"/>
    <w:rsid w:val="103D377C"/>
    <w:rsid w:val="104B5711"/>
    <w:rsid w:val="106C3DCB"/>
    <w:rsid w:val="10704B4C"/>
    <w:rsid w:val="10744193"/>
    <w:rsid w:val="107AB69A"/>
    <w:rsid w:val="108CABC0"/>
    <w:rsid w:val="109F3B00"/>
    <w:rsid w:val="10AAC57B"/>
    <w:rsid w:val="10AAEC7F"/>
    <w:rsid w:val="10BD6F72"/>
    <w:rsid w:val="10D721EC"/>
    <w:rsid w:val="10E117D7"/>
    <w:rsid w:val="10F92D5B"/>
    <w:rsid w:val="114F5F22"/>
    <w:rsid w:val="11581338"/>
    <w:rsid w:val="1175CA79"/>
    <w:rsid w:val="117F71DC"/>
    <w:rsid w:val="1184FDA8"/>
    <w:rsid w:val="118CD91F"/>
    <w:rsid w:val="11912C25"/>
    <w:rsid w:val="119DE74B"/>
    <w:rsid w:val="11A7940B"/>
    <w:rsid w:val="11BA0909"/>
    <w:rsid w:val="11C07F4D"/>
    <w:rsid w:val="11C49AA1"/>
    <w:rsid w:val="11CB5A19"/>
    <w:rsid w:val="11CFD79F"/>
    <w:rsid w:val="11E4D624"/>
    <w:rsid w:val="11E616BF"/>
    <w:rsid w:val="11E8466B"/>
    <w:rsid w:val="11E8E7E3"/>
    <w:rsid w:val="11EB97E9"/>
    <w:rsid w:val="11F241D3"/>
    <w:rsid w:val="11F67A1E"/>
    <w:rsid w:val="11FA8636"/>
    <w:rsid w:val="120B1A4D"/>
    <w:rsid w:val="125A257E"/>
    <w:rsid w:val="12690846"/>
    <w:rsid w:val="1272B578"/>
    <w:rsid w:val="12743911"/>
    <w:rsid w:val="1279C783"/>
    <w:rsid w:val="127E70D2"/>
    <w:rsid w:val="1286B0DD"/>
    <w:rsid w:val="129F59F8"/>
    <w:rsid w:val="12AA7CBC"/>
    <w:rsid w:val="12B032D7"/>
    <w:rsid w:val="12C0EF42"/>
    <w:rsid w:val="12C33268"/>
    <w:rsid w:val="12C3C0A6"/>
    <w:rsid w:val="12D65371"/>
    <w:rsid w:val="12E34406"/>
    <w:rsid w:val="13068522"/>
    <w:rsid w:val="135F077A"/>
    <w:rsid w:val="136B97E3"/>
    <w:rsid w:val="1390A3A9"/>
    <w:rsid w:val="13C1FF72"/>
    <w:rsid w:val="13E6EB81"/>
    <w:rsid w:val="14014EE9"/>
    <w:rsid w:val="14019B64"/>
    <w:rsid w:val="1435E09D"/>
    <w:rsid w:val="1439C2CA"/>
    <w:rsid w:val="144527BE"/>
    <w:rsid w:val="144B352E"/>
    <w:rsid w:val="14507A92"/>
    <w:rsid w:val="145145C5"/>
    <w:rsid w:val="145500E3"/>
    <w:rsid w:val="14576D50"/>
    <w:rsid w:val="145847B6"/>
    <w:rsid w:val="145CEBDE"/>
    <w:rsid w:val="146AB4ED"/>
    <w:rsid w:val="148183E9"/>
    <w:rsid w:val="148AB942"/>
    <w:rsid w:val="1493F2A8"/>
    <w:rsid w:val="149533A3"/>
    <w:rsid w:val="14B590FC"/>
    <w:rsid w:val="14C0DAE1"/>
    <w:rsid w:val="14D45277"/>
    <w:rsid w:val="151865BF"/>
    <w:rsid w:val="15414855"/>
    <w:rsid w:val="155A53AB"/>
    <w:rsid w:val="1567BF64"/>
    <w:rsid w:val="15889D49"/>
    <w:rsid w:val="15ABD9D3"/>
    <w:rsid w:val="15AE8DEE"/>
    <w:rsid w:val="15B76338"/>
    <w:rsid w:val="15D9A53D"/>
    <w:rsid w:val="15E7BC5C"/>
    <w:rsid w:val="15EA1B91"/>
    <w:rsid w:val="15F1A4AA"/>
    <w:rsid w:val="16239875"/>
    <w:rsid w:val="16390A8B"/>
    <w:rsid w:val="1645AECC"/>
    <w:rsid w:val="1660184C"/>
    <w:rsid w:val="16649D48"/>
    <w:rsid w:val="1693C079"/>
    <w:rsid w:val="169F6890"/>
    <w:rsid w:val="16A120EB"/>
    <w:rsid w:val="16A50738"/>
    <w:rsid w:val="16AE2830"/>
    <w:rsid w:val="16C7F258"/>
    <w:rsid w:val="16DC6C88"/>
    <w:rsid w:val="16F111C4"/>
    <w:rsid w:val="16FD52C8"/>
    <w:rsid w:val="171E15EF"/>
    <w:rsid w:val="17267443"/>
    <w:rsid w:val="17469B28"/>
    <w:rsid w:val="17749576"/>
    <w:rsid w:val="17A7312B"/>
    <w:rsid w:val="17CCFE6D"/>
    <w:rsid w:val="17EF9D69"/>
    <w:rsid w:val="17F60C95"/>
    <w:rsid w:val="1800811C"/>
    <w:rsid w:val="1817EE62"/>
    <w:rsid w:val="183E58FA"/>
    <w:rsid w:val="18454DC5"/>
    <w:rsid w:val="1876EB26"/>
    <w:rsid w:val="189BC8DF"/>
    <w:rsid w:val="18B9E650"/>
    <w:rsid w:val="18C6EC3C"/>
    <w:rsid w:val="19355EB6"/>
    <w:rsid w:val="193922E8"/>
    <w:rsid w:val="1939C6FD"/>
    <w:rsid w:val="1978488C"/>
    <w:rsid w:val="1992B9B5"/>
    <w:rsid w:val="19A4F94F"/>
    <w:rsid w:val="19B3FDD6"/>
    <w:rsid w:val="19C515F6"/>
    <w:rsid w:val="19D3DEDF"/>
    <w:rsid w:val="19DF56E1"/>
    <w:rsid w:val="19FC7192"/>
    <w:rsid w:val="1A0E0AFD"/>
    <w:rsid w:val="1A1CD8F9"/>
    <w:rsid w:val="1A2BECDD"/>
    <w:rsid w:val="1A3CE6CD"/>
    <w:rsid w:val="1A693093"/>
    <w:rsid w:val="1A7E0882"/>
    <w:rsid w:val="1A93224E"/>
    <w:rsid w:val="1AAB1FAD"/>
    <w:rsid w:val="1AADB38F"/>
    <w:rsid w:val="1AC2FF71"/>
    <w:rsid w:val="1ADED0EC"/>
    <w:rsid w:val="1AEBA176"/>
    <w:rsid w:val="1AF5F8D2"/>
    <w:rsid w:val="1AFEF57E"/>
    <w:rsid w:val="1B1851CC"/>
    <w:rsid w:val="1B268C8D"/>
    <w:rsid w:val="1B33A83D"/>
    <w:rsid w:val="1B4CAEBD"/>
    <w:rsid w:val="1B760715"/>
    <w:rsid w:val="1B78DBC8"/>
    <w:rsid w:val="1B9D4C38"/>
    <w:rsid w:val="1BA3B6FC"/>
    <w:rsid w:val="1BABE3AB"/>
    <w:rsid w:val="1BD75354"/>
    <w:rsid w:val="1BE77808"/>
    <w:rsid w:val="1C1E3B02"/>
    <w:rsid w:val="1C28A287"/>
    <w:rsid w:val="1C3E0340"/>
    <w:rsid w:val="1C4A1F1C"/>
    <w:rsid w:val="1C4C6406"/>
    <w:rsid w:val="1C702C32"/>
    <w:rsid w:val="1C7990D0"/>
    <w:rsid w:val="1C7F0C29"/>
    <w:rsid w:val="1C80F567"/>
    <w:rsid w:val="1CA215D9"/>
    <w:rsid w:val="1CA6F2C0"/>
    <w:rsid w:val="1CCFB45D"/>
    <w:rsid w:val="1CE91471"/>
    <w:rsid w:val="1CEC29B9"/>
    <w:rsid w:val="1CF044CF"/>
    <w:rsid w:val="1CF951CC"/>
    <w:rsid w:val="1D0FE141"/>
    <w:rsid w:val="1D185FEA"/>
    <w:rsid w:val="1D5B45C2"/>
    <w:rsid w:val="1D6AA50E"/>
    <w:rsid w:val="1D6D03E7"/>
    <w:rsid w:val="1D76D610"/>
    <w:rsid w:val="1D9150C3"/>
    <w:rsid w:val="1DA05ACA"/>
    <w:rsid w:val="1DB2AD73"/>
    <w:rsid w:val="1DBBB5CE"/>
    <w:rsid w:val="1DC27307"/>
    <w:rsid w:val="1DCC4C51"/>
    <w:rsid w:val="1DCF6677"/>
    <w:rsid w:val="1DD79E10"/>
    <w:rsid w:val="1DDA0EF5"/>
    <w:rsid w:val="1DF9D319"/>
    <w:rsid w:val="1DFB8B0A"/>
    <w:rsid w:val="1E1C4209"/>
    <w:rsid w:val="1E270A72"/>
    <w:rsid w:val="1E34347E"/>
    <w:rsid w:val="1E45589E"/>
    <w:rsid w:val="1E5069A0"/>
    <w:rsid w:val="1E63DE60"/>
    <w:rsid w:val="1E7E453F"/>
    <w:rsid w:val="1E84EFC1"/>
    <w:rsid w:val="1EBFE74D"/>
    <w:rsid w:val="1ED5DEAE"/>
    <w:rsid w:val="1EDC20BC"/>
    <w:rsid w:val="1EDD60CB"/>
    <w:rsid w:val="1EF7BC4D"/>
    <w:rsid w:val="1EF804A3"/>
    <w:rsid w:val="1EFF6AA0"/>
    <w:rsid w:val="1F1AF378"/>
    <w:rsid w:val="1F46D0EC"/>
    <w:rsid w:val="1F5DBC0F"/>
    <w:rsid w:val="1F7507E8"/>
    <w:rsid w:val="1F7A5C2B"/>
    <w:rsid w:val="1F9CC15F"/>
    <w:rsid w:val="1FA780CD"/>
    <w:rsid w:val="1FBF62E2"/>
    <w:rsid w:val="1FE8CC4E"/>
    <w:rsid w:val="204E6580"/>
    <w:rsid w:val="20775DF0"/>
    <w:rsid w:val="207C81A2"/>
    <w:rsid w:val="20B59355"/>
    <w:rsid w:val="20C34BF7"/>
    <w:rsid w:val="20DDE7A4"/>
    <w:rsid w:val="20E3AA8B"/>
    <w:rsid w:val="20F5BEF5"/>
    <w:rsid w:val="2110A316"/>
    <w:rsid w:val="211816C4"/>
    <w:rsid w:val="21197F38"/>
    <w:rsid w:val="213806F5"/>
    <w:rsid w:val="21456772"/>
    <w:rsid w:val="2147D920"/>
    <w:rsid w:val="2160F232"/>
    <w:rsid w:val="216107AB"/>
    <w:rsid w:val="216D5CA7"/>
    <w:rsid w:val="21762488"/>
    <w:rsid w:val="21772FBB"/>
    <w:rsid w:val="2178E4C5"/>
    <w:rsid w:val="217FD9D9"/>
    <w:rsid w:val="219EFC1F"/>
    <w:rsid w:val="21A8658C"/>
    <w:rsid w:val="21BDFA41"/>
    <w:rsid w:val="21C23519"/>
    <w:rsid w:val="21DECE42"/>
    <w:rsid w:val="21FD9837"/>
    <w:rsid w:val="223D4E59"/>
    <w:rsid w:val="2240183C"/>
    <w:rsid w:val="2254CC11"/>
    <w:rsid w:val="22659F30"/>
    <w:rsid w:val="2269B01F"/>
    <w:rsid w:val="22747573"/>
    <w:rsid w:val="22767878"/>
    <w:rsid w:val="2295D5DD"/>
    <w:rsid w:val="22C11B55"/>
    <w:rsid w:val="22C77D8E"/>
    <w:rsid w:val="22CDB6FB"/>
    <w:rsid w:val="22CF27E1"/>
    <w:rsid w:val="22DE8983"/>
    <w:rsid w:val="22E11DF6"/>
    <w:rsid w:val="22E44D1C"/>
    <w:rsid w:val="22E467E9"/>
    <w:rsid w:val="22EAE916"/>
    <w:rsid w:val="22F78E64"/>
    <w:rsid w:val="23370FEA"/>
    <w:rsid w:val="233ECC1C"/>
    <w:rsid w:val="23459670"/>
    <w:rsid w:val="234E5B2C"/>
    <w:rsid w:val="23513141"/>
    <w:rsid w:val="23516227"/>
    <w:rsid w:val="235C137B"/>
    <w:rsid w:val="235F7A95"/>
    <w:rsid w:val="2376B87F"/>
    <w:rsid w:val="237E308B"/>
    <w:rsid w:val="23C57181"/>
    <w:rsid w:val="23D4669A"/>
    <w:rsid w:val="23D4BAC8"/>
    <w:rsid w:val="23E523D2"/>
    <w:rsid w:val="23EC52BD"/>
    <w:rsid w:val="241175A7"/>
    <w:rsid w:val="24175D4F"/>
    <w:rsid w:val="24312F8F"/>
    <w:rsid w:val="24396FDC"/>
    <w:rsid w:val="243FB1B5"/>
    <w:rsid w:val="2452808E"/>
    <w:rsid w:val="245BF9A5"/>
    <w:rsid w:val="245D4518"/>
    <w:rsid w:val="246D911A"/>
    <w:rsid w:val="246F235F"/>
    <w:rsid w:val="247AAB42"/>
    <w:rsid w:val="247F466E"/>
    <w:rsid w:val="24AA9A16"/>
    <w:rsid w:val="24ADE9ED"/>
    <w:rsid w:val="24BDA1FE"/>
    <w:rsid w:val="24EAF21B"/>
    <w:rsid w:val="24F798B8"/>
    <w:rsid w:val="2509999C"/>
    <w:rsid w:val="250FEF84"/>
    <w:rsid w:val="2510B89D"/>
    <w:rsid w:val="251DBAF5"/>
    <w:rsid w:val="25429645"/>
    <w:rsid w:val="255C84B2"/>
    <w:rsid w:val="256055E9"/>
    <w:rsid w:val="2567F26B"/>
    <w:rsid w:val="257036FB"/>
    <w:rsid w:val="258F58E4"/>
    <w:rsid w:val="2596A705"/>
    <w:rsid w:val="25A14BF7"/>
    <w:rsid w:val="25AAB393"/>
    <w:rsid w:val="25AD6750"/>
    <w:rsid w:val="25ADFA7D"/>
    <w:rsid w:val="25C55FE8"/>
    <w:rsid w:val="25CA14B3"/>
    <w:rsid w:val="25DAEC24"/>
    <w:rsid w:val="25DE6D6C"/>
    <w:rsid w:val="25F65FA2"/>
    <w:rsid w:val="25FED7B6"/>
    <w:rsid w:val="2607B674"/>
    <w:rsid w:val="262EAD2B"/>
    <w:rsid w:val="26417464"/>
    <w:rsid w:val="26710B48"/>
    <w:rsid w:val="2672CFE4"/>
    <w:rsid w:val="267C5EE5"/>
    <w:rsid w:val="267E81D3"/>
    <w:rsid w:val="2688B3D6"/>
    <w:rsid w:val="2689B438"/>
    <w:rsid w:val="26A3CB7A"/>
    <w:rsid w:val="26AE7EFC"/>
    <w:rsid w:val="26B3E34A"/>
    <w:rsid w:val="270001A2"/>
    <w:rsid w:val="2714B2B2"/>
    <w:rsid w:val="2721A6F7"/>
    <w:rsid w:val="2729E25B"/>
    <w:rsid w:val="273EBC59"/>
    <w:rsid w:val="275E100D"/>
    <w:rsid w:val="2775AA67"/>
    <w:rsid w:val="27C83265"/>
    <w:rsid w:val="27CC0F0F"/>
    <w:rsid w:val="27CD3FF8"/>
    <w:rsid w:val="27FAC850"/>
    <w:rsid w:val="282A9FB9"/>
    <w:rsid w:val="2831FB8A"/>
    <w:rsid w:val="284191FD"/>
    <w:rsid w:val="28532EE2"/>
    <w:rsid w:val="285EFB72"/>
    <w:rsid w:val="288C3807"/>
    <w:rsid w:val="288C8C87"/>
    <w:rsid w:val="289DD499"/>
    <w:rsid w:val="289E6422"/>
    <w:rsid w:val="28B49E3E"/>
    <w:rsid w:val="28E4BA87"/>
    <w:rsid w:val="28E7A87D"/>
    <w:rsid w:val="28E80A05"/>
    <w:rsid w:val="29095EA7"/>
    <w:rsid w:val="290C5AD3"/>
    <w:rsid w:val="29154B89"/>
    <w:rsid w:val="29164895"/>
    <w:rsid w:val="291D9A85"/>
    <w:rsid w:val="2922F5FA"/>
    <w:rsid w:val="2951D32B"/>
    <w:rsid w:val="296DBC7A"/>
    <w:rsid w:val="296E7390"/>
    <w:rsid w:val="296F3398"/>
    <w:rsid w:val="2976CAA5"/>
    <w:rsid w:val="297A4416"/>
    <w:rsid w:val="297A9592"/>
    <w:rsid w:val="297BB8CA"/>
    <w:rsid w:val="297DE5B9"/>
    <w:rsid w:val="298FD494"/>
    <w:rsid w:val="299C3334"/>
    <w:rsid w:val="29AE71A5"/>
    <w:rsid w:val="29E224A3"/>
    <w:rsid w:val="29F461C8"/>
    <w:rsid w:val="29FF5EEF"/>
    <w:rsid w:val="2A08C549"/>
    <w:rsid w:val="2A31215D"/>
    <w:rsid w:val="2A4A6D2C"/>
    <w:rsid w:val="2A5905FF"/>
    <w:rsid w:val="2A7149E7"/>
    <w:rsid w:val="2A776A5A"/>
    <w:rsid w:val="2A95B0CF"/>
    <w:rsid w:val="2AF4DECF"/>
    <w:rsid w:val="2AF990CE"/>
    <w:rsid w:val="2B007759"/>
    <w:rsid w:val="2B071CD6"/>
    <w:rsid w:val="2B082CC6"/>
    <w:rsid w:val="2B3506BD"/>
    <w:rsid w:val="2B377F03"/>
    <w:rsid w:val="2B3C1877"/>
    <w:rsid w:val="2B73A535"/>
    <w:rsid w:val="2B7E8497"/>
    <w:rsid w:val="2B9C2A9E"/>
    <w:rsid w:val="2BA0D383"/>
    <w:rsid w:val="2BAE4B14"/>
    <w:rsid w:val="2BCD5843"/>
    <w:rsid w:val="2BD60283"/>
    <w:rsid w:val="2BEC2366"/>
    <w:rsid w:val="2BF65E3D"/>
    <w:rsid w:val="2C0425C3"/>
    <w:rsid w:val="2C0A75C7"/>
    <w:rsid w:val="2C0BD788"/>
    <w:rsid w:val="2C2D0DC2"/>
    <w:rsid w:val="2C53DA13"/>
    <w:rsid w:val="2C5F796C"/>
    <w:rsid w:val="2C81C527"/>
    <w:rsid w:val="2CD349CB"/>
    <w:rsid w:val="2CDF1C10"/>
    <w:rsid w:val="2CF1F01C"/>
    <w:rsid w:val="2D1440AA"/>
    <w:rsid w:val="2D3C0C6C"/>
    <w:rsid w:val="2D42DD7D"/>
    <w:rsid w:val="2D43DE2D"/>
    <w:rsid w:val="2D51E7E4"/>
    <w:rsid w:val="2D6CD7F9"/>
    <w:rsid w:val="2D816957"/>
    <w:rsid w:val="2D8BA66E"/>
    <w:rsid w:val="2D959276"/>
    <w:rsid w:val="2DA95BA7"/>
    <w:rsid w:val="2DAEDC97"/>
    <w:rsid w:val="2DB2FD50"/>
    <w:rsid w:val="2DC69DC8"/>
    <w:rsid w:val="2DD14193"/>
    <w:rsid w:val="2DD898E7"/>
    <w:rsid w:val="2DE6C99A"/>
    <w:rsid w:val="2DE764CC"/>
    <w:rsid w:val="2E07B3E0"/>
    <w:rsid w:val="2E161FE9"/>
    <w:rsid w:val="2E16FDDA"/>
    <w:rsid w:val="2E219B2B"/>
    <w:rsid w:val="2E2E12B8"/>
    <w:rsid w:val="2E319CB2"/>
    <w:rsid w:val="2E366A1F"/>
    <w:rsid w:val="2E5476E2"/>
    <w:rsid w:val="2E64ECEB"/>
    <w:rsid w:val="2E6A472F"/>
    <w:rsid w:val="2E70B9DD"/>
    <w:rsid w:val="2E72746E"/>
    <w:rsid w:val="2E94D0E8"/>
    <w:rsid w:val="2E9A0B20"/>
    <w:rsid w:val="2E9D0FBA"/>
    <w:rsid w:val="2EAEDC93"/>
    <w:rsid w:val="2EAFDDDE"/>
    <w:rsid w:val="2EB91C4D"/>
    <w:rsid w:val="2ECB7BFF"/>
    <w:rsid w:val="2ECCEAD0"/>
    <w:rsid w:val="2EF3764A"/>
    <w:rsid w:val="2F1778EC"/>
    <w:rsid w:val="2F30A2BD"/>
    <w:rsid w:val="2F45B164"/>
    <w:rsid w:val="2F4EB344"/>
    <w:rsid w:val="2F541F5C"/>
    <w:rsid w:val="2F5A09E8"/>
    <w:rsid w:val="2F65677B"/>
    <w:rsid w:val="2F7334D5"/>
    <w:rsid w:val="2F819F28"/>
    <w:rsid w:val="2F86581E"/>
    <w:rsid w:val="2F92898B"/>
    <w:rsid w:val="2F9CA905"/>
    <w:rsid w:val="2F9CF5ED"/>
    <w:rsid w:val="2FD2A0B9"/>
    <w:rsid w:val="2FD33AA2"/>
    <w:rsid w:val="2FDCCC3C"/>
    <w:rsid w:val="2FDE48F5"/>
    <w:rsid w:val="2FF233D0"/>
    <w:rsid w:val="3027A44F"/>
    <w:rsid w:val="3037086C"/>
    <w:rsid w:val="303CD0E9"/>
    <w:rsid w:val="30500A87"/>
    <w:rsid w:val="30533080"/>
    <w:rsid w:val="305E34B4"/>
    <w:rsid w:val="30614A09"/>
    <w:rsid w:val="308242E0"/>
    <w:rsid w:val="309D20E0"/>
    <w:rsid w:val="30AB645B"/>
    <w:rsid w:val="30B3B07D"/>
    <w:rsid w:val="30E46D32"/>
    <w:rsid w:val="30F7C1A4"/>
    <w:rsid w:val="30FAA7E8"/>
    <w:rsid w:val="3113022C"/>
    <w:rsid w:val="31398D6A"/>
    <w:rsid w:val="313B6060"/>
    <w:rsid w:val="314D2C45"/>
    <w:rsid w:val="316101C2"/>
    <w:rsid w:val="318151B2"/>
    <w:rsid w:val="319EF82F"/>
    <w:rsid w:val="31BA6DAE"/>
    <w:rsid w:val="31C29CCD"/>
    <w:rsid w:val="31D9C5A2"/>
    <w:rsid w:val="31DB7597"/>
    <w:rsid w:val="31DF4ADA"/>
    <w:rsid w:val="31F8A624"/>
    <w:rsid w:val="32036379"/>
    <w:rsid w:val="32126AEF"/>
    <w:rsid w:val="32166DFB"/>
    <w:rsid w:val="3217CFBC"/>
    <w:rsid w:val="3240BA3E"/>
    <w:rsid w:val="324CAE0F"/>
    <w:rsid w:val="3255258C"/>
    <w:rsid w:val="327B7B73"/>
    <w:rsid w:val="3289A163"/>
    <w:rsid w:val="329DCF60"/>
    <w:rsid w:val="32A35EB6"/>
    <w:rsid w:val="32B613CB"/>
    <w:rsid w:val="32BD1303"/>
    <w:rsid w:val="32EBA0F0"/>
    <w:rsid w:val="32F02713"/>
    <w:rsid w:val="32FE2722"/>
    <w:rsid w:val="33240EC7"/>
    <w:rsid w:val="332DEB55"/>
    <w:rsid w:val="3363C529"/>
    <w:rsid w:val="338DC1CC"/>
    <w:rsid w:val="33907E83"/>
    <w:rsid w:val="3395D033"/>
    <w:rsid w:val="33A86EB5"/>
    <w:rsid w:val="33B7AD4D"/>
    <w:rsid w:val="33C0B654"/>
    <w:rsid w:val="33C8E884"/>
    <w:rsid w:val="33F7681C"/>
    <w:rsid w:val="3412719D"/>
    <w:rsid w:val="34309795"/>
    <w:rsid w:val="34452801"/>
    <w:rsid w:val="346B6EB5"/>
    <w:rsid w:val="3479D905"/>
    <w:rsid w:val="34954742"/>
    <w:rsid w:val="34A34A09"/>
    <w:rsid w:val="34B0D87D"/>
    <w:rsid w:val="34D5289C"/>
    <w:rsid w:val="350785A2"/>
    <w:rsid w:val="350C3807"/>
    <w:rsid w:val="350CF640"/>
    <w:rsid w:val="3515F5A2"/>
    <w:rsid w:val="351A877B"/>
    <w:rsid w:val="35294EA8"/>
    <w:rsid w:val="352C7507"/>
    <w:rsid w:val="354C8EE9"/>
    <w:rsid w:val="3553FFB8"/>
    <w:rsid w:val="35592969"/>
    <w:rsid w:val="355EE89C"/>
    <w:rsid w:val="356ED610"/>
    <w:rsid w:val="357A820A"/>
    <w:rsid w:val="3588ABEA"/>
    <w:rsid w:val="35A2AE41"/>
    <w:rsid w:val="35A45E9F"/>
    <w:rsid w:val="35B59EE4"/>
    <w:rsid w:val="35CB0F4B"/>
    <w:rsid w:val="35ECC00D"/>
    <w:rsid w:val="36009965"/>
    <w:rsid w:val="3603AD80"/>
    <w:rsid w:val="36166168"/>
    <w:rsid w:val="361FED85"/>
    <w:rsid w:val="3620FB12"/>
    <w:rsid w:val="363161CC"/>
    <w:rsid w:val="363D5A7A"/>
    <w:rsid w:val="3641487E"/>
    <w:rsid w:val="36497CFB"/>
    <w:rsid w:val="364B5327"/>
    <w:rsid w:val="367ADEE5"/>
    <w:rsid w:val="36808C16"/>
    <w:rsid w:val="36967FC3"/>
    <w:rsid w:val="369971D4"/>
    <w:rsid w:val="36AA4889"/>
    <w:rsid w:val="36B08ED9"/>
    <w:rsid w:val="36D768E3"/>
    <w:rsid w:val="36DA852C"/>
    <w:rsid w:val="36DEE213"/>
    <w:rsid w:val="36F21A17"/>
    <w:rsid w:val="37090C2B"/>
    <w:rsid w:val="370BFC45"/>
    <w:rsid w:val="371F38F5"/>
    <w:rsid w:val="3729CFFC"/>
    <w:rsid w:val="3745D257"/>
    <w:rsid w:val="374E17B4"/>
    <w:rsid w:val="375B0B7A"/>
    <w:rsid w:val="3772FE3C"/>
    <w:rsid w:val="37B5E8C7"/>
    <w:rsid w:val="37D030B7"/>
    <w:rsid w:val="380E25B9"/>
    <w:rsid w:val="38230640"/>
    <w:rsid w:val="3824FD9E"/>
    <w:rsid w:val="38353B77"/>
    <w:rsid w:val="38356401"/>
    <w:rsid w:val="38430D2E"/>
    <w:rsid w:val="384A2336"/>
    <w:rsid w:val="38691E7A"/>
    <w:rsid w:val="38760C3D"/>
    <w:rsid w:val="388BF2F8"/>
    <w:rsid w:val="38A85C4E"/>
    <w:rsid w:val="38BAB948"/>
    <w:rsid w:val="38BBC977"/>
    <w:rsid w:val="38C2296B"/>
    <w:rsid w:val="38DAB350"/>
    <w:rsid w:val="38E878E0"/>
    <w:rsid w:val="38F01BA2"/>
    <w:rsid w:val="3911E7BE"/>
    <w:rsid w:val="3924078B"/>
    <w:rsid w:val="39308BB5"/>
    <w:rsid w:val="3939F91B"/>
    <w:rsid w:val="3957C9B6"/>
    <w:rsid w:val="395ABBDA"/>
    <w:rsid w:val="3967CB9A"/>
    <w:rsid w:val="39A7A01D"/>
    <w:rsid w:val="39D4E49F"/>
    <w:rsid w:val="39D90CEB"/>
    <w:rsid w:val="39F2C356"/>
    <w:rsid w:val="3A105D63"/>
    <w:rsid w:val="3A2E2CCE"/>
    <w:rsid w:val="3A3B586B"/>
    <w:rsid w:val="3A750C2D"/>
    <w:rsid w:val="3A92AC3C"/>
    <w:rsid w:val="3AA10C1F"/>
    <w:rsid w:val="3AA8A659"/>
    <w:rsid w:val="3AB71BEF"/>
    <w:rsid w:val="3ACB888C"/>
    <w:rsid w:val="3ACDB339"/>
    <w:rsid w:val="3ACF4977"/>
    <w:rsid w:val="3B02CEFA"/>
    <w:rsid w:val="3B033C78"/>
    <w:rsid w:val="3B18859E"/>
    <w:rsid w:val="3B286E19"/>
    <w:rsid w:val="3B34667E"/>
    <w:rsid w:val="3B3AA58A"/>
    <w:rsid w:val="3B498CA9"/>
    <w:rsid w:val="3B565B06"/>
    <w:rsid w:val="3B6E2DDA"/>
    <w:rsid w:val="3B744D8E"/>
    <w:rsid w:val="3B746683"/>
    <w:rsid w:val="3B835304"/>
    <w:rsid w:val="3B88623B"/>
    <w:rsid w:val="3B90F9DF"/>
    <w:rsid w:val="3B943C3D"/>
    <w:rsid w:val="3BBD8312"/>
    <w:rsid w:val="3BD1AE6F"/>
    <w:rsid w:val="3BD5DEF8"/>
    <w:rsid w:val="3BDC1E61"/>
    <w:rsid w:val="3BE758CF"/>
    <w:rsid w:val="3BE95B51"/>
    <w:rsid w:val="3BEF0E80"/>
    <w:rsid w:val="3BF21ABA"/>
    <w:rsid w:val="3C26D92C"/>
    <w:rsid w:val="3C2C42A2"/>
    <w:rsid w:val="3C33D223"/>
    <w:rsid w:val="3C3FB116"/>
    <w:rsid w:val="3C9057D3"/>
    <w:rsid w:val="3C9143E8"/>
    <w:rsid w:val="3CA8DD0E"/>
    <w:rsid w:val="3CEB9B77"/>
    <w:rsid w:val="3CEC9088"/>
    <w:rsid w:val="3CFFCC20"/>
    <w:rsid w:val="3D19A014"/>
    <w:rsid w:val="3D259960"/>
    <w:rsid w:val="3D2C0AAF"/>
    <w:rsid w:val="3D2D86E6"/>
    <w:rsid w:val="3D3CD6BD"/>
    <w:rsid w:val="3D3D109F"/>
    <w:rsid w:val="3D421BBB"/>
    <w:rsid w:val="3D45A4B3"/>
    <w:rsid w:val="3D5873FD"/>
    <w:rsid w:val="3D66C31F"/>
    <w:rsid w:val="3D6C2552"/>
    <w:rsid w:val="3D8E47DD"/>
    <w:rsid w:val="3DEBAEEE"/>
    <w:rsid w:val="3DEC6105"/>
    <w:rsid w:val="3DF1076E"/>
    <w:rsid w:val="3DF380A6"/>
    <w:rsid w:val="3DF3B7F9"/>
    <w:rsid w:val="3E0B4135"/>
    <w:rsid w:val="3E10764A"/>
    <w:rsid w:val="3E11DE07"/>
    <w:rsid w:val="3E1FCC80"/>
    <w:rsid w:val="3E4ADBC3"/>
    <w:rsid w:val="3E6119FD"/>
    <w:rsid w:val="3E77783D"/>
    <w:rsid w:val="3E77B168"/>
    <w:rsid w:val="3E81C6E9"/>
    <w:rsid w:val="3E8DC486"/>
    <w:rsid w:val="3E8DD697"/>
    <w:rsid w:val="3EA3E1A9"/>
    <w:rsid w:val="3EC3FB2C"/>
    <w:rsid w:val="3EC5B201"/>
    <w:rsid w:val="3ED257FD"/>
    <w:rsid w:val="3EE064B2"/>
    <w:rsid w:val="3EE0B027"/>
    <w:rsid w:val="3EE320E8"/>
    <w:rsid w:val="3F01E0C2"/>
    <w:rsid w:val="3F07AD0C"/>
    <w:rsid w:val="3F14F526"/>
    <w:rsid w:val="3F39834B"/>
    <w:rsid w:val="3F40BE87"/>
    <w:rsid w:val="3F462E12"/>
    <w:rsid w:val="3F661D5F"/>
    <w:rsid w:val="3F7ACCD6"/>
    <w:rsid w:val="3F7B4E70"/>
    <w:rsid w:val="3F7E7A3A"/>
    <w:rsid w:val="3F837103"/>
    <w:rsid w:val="3FB02700"/>
    <w:rsid w:val="3FB73FFA"/>
    <w:rsid w:val="3FEF93D4"/>
    <w:rsid w:val="3FF0D97A"/>
    <w:rsid w:val="3FF21985"/>
    <w:rsid w:val="3FFE270F"/>
    <w:rsid w:val="402E5DC0"/>
    <w:rsid w:val="403862E3"/>
    <w:rsid w:val="406A544A"/>
    <w:rsid w:val="407468E4"/>
    <w:rsid w:val="409A0F6F"/>
    <w:rsid w:val="40A3ED9A"/>
    <w:rsid w:val="40A3F4A8"/>
    <w:rsid w:val="40A5052F"/>
    <w:rsid w:val="40B75FD4"/>
    <w:rsid w:val="40B8C4AE"/>
    <w:rsid w:val="40D7A3C2"/>
    <w:rsid w:val="40E1928E"/>
    <w:rsid w:val="40E3FECD"/>
    <w:rsid w:val="40EE0EFA"/>
    <w:rsid w:val="41052052"/>
    <w:rsid w:val="410894F5"/>
    <w:rsid w:val="41371D66"/>
    <w:rsid w:val="413A27CB"/>
    <w:rsid w:val="41484062"/>
    <w:rsid w:val="414BC6B5"/>
    <w:rsid w:val="415461AC"/>
    <w:rsid w:val="41694673"/>
    <w:rsid w:val="417377BD"/>
    <w:rsid w:val="417FD52A"/>
    <w:rsid w:val="418F7984"/>
    <w:rsid w:val="4197D5F3"/>
    <w:rsid w:val="41BCA16A"/>
    <w:rsid w:val="41DB826B"/>
    <w:rsid w:val="4205E28D"/>
    <w:rsid w:val="420E20DB"/>
    <w:rsid w:val="420ECE5F"/>
    <w:rsid w:val="422538D8"/>
    <w:rsid w:val="424BB5F2"/>
    <w:rsid w:val="42555638"/>
    <w:rsid w:val="425C6F85"/>
    <w:rsid w:val="4265DB6B"/>
    <w:rsid w:val="4276416B"/>
    <w:rsid w:val="427AD3E7"/>
    <w:rsid w:val="427D06B2"/>
    <w:rsid w:val="4289936F"/>
    <w:rsid w:val="42A515FB"/>
    <w:rsid w:val="42AE28AC"/>
    <w:rsid w:val="42BB198F"/>
    <w:rsid w:val="42D8F9BD"/>
    <w:rsid w:val="42E6D261"/>
    <w:rsid w:val="42FA490D"/>
    <w:rsid w:val="43064CE5"/>
    <w:rsid w:val="4316AC22"/>
    <w:rsid w:val="43566FE9"/>
    <w:rsid w:val="4358015C"/>
    <w:rsid w:val="43661A93"/>
    <w:rsid w:val="43693D02"/>
    <w:rsid w:val="43701607"/>
    <w:rsid w:val="43A3151E"/>
    <w:rsid w:val="43B61362"/>
    <w:rsid w:val="43ED414E"/>
    <w:rsid w:val="43FC654C"/>
    <w:rsid w:val="441CD4AE"/>
    <w:rsid w:val="441D7418"/>
    <w:rsid w:val="441EAB27"/>
    <w:rsid w:val="4469EB2D"/>
    <w:rsid w:val="44759BFE"/>
    <w:rsid w:val="447BEA87"/>
    <w:rsid w:val="4483A53C"/>
    <w:rsid w:val="448D5A8D"/>
    <w:rsid w:val="448FD49A"/>
    <w:rsid w:val="44B86F31"/>
    <w:rsid w:val="44CC1C13"/>
    <w:rsid w:val="44D32BEB"/>
    <w:rsid w:val="4510E3FD"/>
    <w:rsid w:val="45381A33"/>
    <w:rsid w:val="4549E34D"/>
    <w:rsid w:val="454CB775"/>
    <w:rsid w:val="456DF8DD"/>
    <w:rsid w:val="45823AB2"/>
    <w:rsid w:val="45A186E4"/>
    <w:rsid w:val="45F5AF07"/>
    <w:rsid w:val="461729D5"/>
    <w:rsid w:val="46344C23"/>
    <w:rsid w:val="46413E28"/>
    <w:rsid w:val="46582AE0"/>
    <w:rsid w:val="465C4B29"/>
    <w:rsid w:val="466B413A"/>
    <w:rsid w:val="4683DA78"/>
    <w:rsid w:val="469E26FF"/>
    <w:rsid w:val="46A9D122"/>
    <w:rsid w:val="46AEB328"/>
    <w:rsid w:val="46C2F30A"/>
    <w:rsid w:val="46C32E55"/>
    <w:rsid w:val="46CEA8F1"/>
    <w:rsid w:val="4733B0F8"/>
    <w:rsid w:val="47358568"/>
    <w:rsid w:val="4738E1AE"/>
    <w:rsid w:val="475B917A"/>
    <w:rsid w:val="476DEBD9"/>
    <w:rsid w:val="47780C53"/>
    <w:rsid w:val="477EEE57"/>
    <w:rsid w:val="47929654"/>
    <w:rsid w:val="47B29A5E"/>
    <w:rsid w:val="47C10B49"/>
    <w:rsid w:val="47DEB45B"/>
    <w:rsid w:val="47E02C3B"/>
    <w:rsid w:val="47E6477D"/>
    <w:rsid w:val="4829E10C"/>
    <w:rsid w:val="483F25B4"/>
    <w:rsid w:val="4845A183"/>
    <w:rsid w:val="485CE163"/>
    <w:rsid w:val="485E2A57"/>
    <w:rsid w:val="4870398D"/>
    <w:rsid w:val="487856AE"/>
    <w:rsid w:val="487C39B6"/>
    <w:rsid w:val="489EA131"/>
    <w:rsid w:val="48B4B1E4"/>
    <w:rsid w:val="48CE6EDF"/>
    <w:rsid w:val="48ECB2D2"/>
    <w:rsid w:val="490559C4"/>
    <w:rsid w:val="490CE54F"/>
    <w:rsid w:val="493F4ABE"/>
    <w:rsid w:val="49497709"/>
    <w:rsid w:val="495116A6"/>
    <w:rsid w:val="498E9C22"/>
    <w:rsid w:val="49B8726A"/>
    <w:rsid w:val="49B88C36"/>
    <w:rsid w:val="49BAE57B"/>
    <w:rsid w:val="49C1E765"/>
    <w:rsid w:val="49C9BECD"/>
    <w:rsid w:val="49D03481"/>
    <w:rsid w:val="49DB0FAF"/>
    <w:rsid w:val="49E00B29"/>
    <w:rsid w:val="49F30FB3"/>
    <w:rsid w:val="49FA6D0F"/>
    <w:rsid w:val="4A05C0CD"/>
    <w:rsid w:val="4A17263A"/>
    <w:rsid w:val="4A19BC55"/>
    <w:rsid w:val="4A239D27"/>
    <w:rsid w:val="4A35AEE1"/>
    <w:rsid w:val="4A544D44"/>
    <w:rsid w:val="4A7FC496"/>
    <w:rsid w:val="4A933340"/>
    <w:rsid w:val="4A9D7FB0"/>
    <w:rsid w:val="4A9DFB85"/>
    <w:rsid w:val="4AB04747"/>
    <w:rsid w:val="4AB28FBE"/>
    <w:rsid w:val="4AB347C4"/>
    <w:rsid w:val="4AD8D3C9"/>
    <w:rsid w:val="4B0D5608"/>
    <w:rsid w:val="4B2AF9C3"/>
    <w:rsid w:val="4B359ADC"/>
    <w:rsid w:val="4B50A14E"/>
    <w:rsid w:val="4B5CE063"/>
    <w:rsid w:val="4B72A278"/>
    <w:rsid w:val="4B92488E"/>
    <w:rsid w:val="4BA4B8B5"/>
    <w:rsid w:val="4BB78A92"/>
    <w:rsid w:val="4BC02FBA"/>
    <w:rsid w:val="4BD279F1"/>
    <w:rsid w:val="4BDF6D2F"/>
    <w:rsid w:val="4BEA5C56"/>
    <w:rsid w:val="4C012E93"/>
    <w:rsid w:val="4C16E40E"/>
    <w:rsid w:val="4C1F25B6"/>
    <w:rsid w:val="4C3CDB09"/>
    <w:rsid w:val="4C57AEB8"/>
    <w:rsid w:val="4C678586"/>
    <w:rsid w:val="4C927432"/>
    <w:rsid w:val="4C97C798"/>
    <w:rsid w:val="4C98BC1B"/>
    <w:rsid w:val="4CB56E8D"/>
    <w:rsid w:val="4CC2E12C"/>
    <w:rsid w:val="4CFF4F13"/>
    <w:rsid w:val="4D12EA03"/>
    <w:rsid w:val="4D24E673"/>
    <w:rsid w:val="4D278D81"/>
    <w:rsid w:val="4D509D29"/>
    <w:rsid w:val="4D77FCAB"/>
    <w:rsid w:val="4D7B88B3"/>
    <w:rsid w:val="4D81C42B"/>
    <w:rsid w:val="4DA38BCE"/>
    <w:rsid w:val="4DB56AF0"/>
    <w:rsid w:val="4DB87385"/>
    <w:rsid w:val="4DB9D404"/>
    <w:rsid w:val="4DBF3DD9"/>
    <w:rsid w:val="4DC190F0"/>
    <w:rsid w:val="4DD34C82"/>
    <w:rsid w:val="4DD9F2EB"/>
    <w:rsid w:val="4DDF0DCE"/>
    <w:rsid w:val="4DF2FF3F"/>
    <w:rsid w:val="4DF37F19"/>
    <w:rsid w:val="4E18347D"/>
    <w:rsid w:val="4E1C62FF"/>
    <w:rsid w:val="4E4E2AB0"/>
    <w:rsid w:val="4E58A1D3"/>
    <w:rsid w:val="4E670E85"/>
    <w:rsid w:val="4EA07533"/>
    <w:rsid w:val="4EBD319D"/>
    <w:rsid w:val="4EC5BFF5"/>
    <w:rsid w:val="4EC5FBD9"/>
    <w:rsid w:val="4ED7F609"/>
    <w:rsid w:val="4EF44A47"/>
    <w:rsid w:val="4EFF2186"/>
    <w:rsid w:val="4EFF9BE9"/>
    <w:rsid w:val="4F007555"/>
    <w:rsid w:val="4F05A5E4"/>
    <w:rsid w:val="4F0E960A"/>
    <w:rsid w:val="4F1F240B"/>
    <w:rsid w:val="4F32960C"/>
    <w:rsid w:val="4F3D6F7B"/>
    <w:rsid w:val="4F7025DA"/>
    <w:rsid w:val="4F729362"/>
    <w:rsid w:val="4F75F399"/>
    <w:rsid w:val="4F8390C1"/>
    <w:rsid w:val="4F8D0DF6"/>
    <w:rsid w:val="4F98F422"/>
    <w:rsid w:val="4FA29DDB"/>
    <w:rsid w:val="4FA2D06E"/>
    <w:rsid w:val="4FBE1ADD"/>
    <w:rsid w:val="4FC78ECF"/>
    <w:rsid w:val="4FC7BCAF"/>
    <w:rsid w:val="4FE020B8"/>
    <w:rsid w:val="4FE931D1"/>
    <w:rsid w:val="4FF72E46"/>
    <w:rsid w:val="5002FF5A"/>
    <w:rsid w:val="50078337"/>
    <w:rsid w:val="5021E1E9"/>
    <w:rsid w:val="5045B51E"/>
    <w:rsid w:val="504E59AE"/>
    <w:rsid w:val="50577BFA"/>
    <w:rsid w:val="5082985D"/>
    <w:rsid w:val="5083C7EE"/>
    <w:rsid w:val="5089A891"/>
    <w:rsid w:val="508AFBF0"/>
    <w:rsid w:val="508B990F"/>
    <w:rsid w:val="508C85DF"/>
    <w:rsid w:val="508DE3A5"/>
    <w:rsid w:val="50987311"/>
    <w:rsid w:val="509AEEAE"/>
    <w:rsid w:val="50AADD55"/>
    <w:rsid w:val="50AAEB98"/>
    <w:rsid w:val="50B1BF97"/>
    <w:rsid w:val="50BDC0D8"/>
    <w:rsid w:val="510145D4"/>
    <w:rsid w:val="5116199F"/>
    <w:rsid w:val="5117AC1A"/>
    <w:rsid w:val="51191C4C"/>
    <w:rsid w:val="512F98A2"/>
    <w:rsid w:val="5131CAB5"/>
    <w:rsid w:val="5134DC6F"/>
    <w:rsid w:val="513D0B20"/>
    <w:rsid w:val="515D94E2"/>
    <w:rsid w:val="517B7261"/>
    <w:rsid w:val="5181B295"/>
    <w:rsid w:val="519A1632"/>
    <w:rsid w:val="519FC67F"/>
    <w:rsid w:val="51DB85E8"/>
    <w:rsid w:val="51F4A799"/>
    <w:rsid w:val="51F66E30"/>
    <w:rsid w:val="520B2C7C"/>
    <w:rsid w:val="520CA350"/>
    <w:rsid w:val="5211F967"/>
    <w:rsid w:val="521F984F"/>
    <w:rsid w:val="5229F2D4"/>
    <w:rsid w:val="52306225"/>
    <w:rsid w:val="52354C68"/>
    <w:rsid w:val="52592416"/>
    <w:rsid w:val="52608A85"/>
    <w:rsid w:val="5261C0A6"/>
    <w:rsid w:val="527CB9F1"/>
    <w:rsid w:val="52801FA9"/>
    <w:rsid w:val="52902CD6"/>
    <w:rsid w:val="52B1BF3C"/>
    <w:rsid w:val="52B71F04"/>
    <w:rsid w:val="52C12F65"/>
    <w:rsid w:val="52C89126"/>
    <w:rsid w:val="52DF4A9D"/>
    <w:rsid w:val="52F4454E"/>
    <w:rsid w:val="5311D3EB"/>
    <w:rsid w:val="5323048A"/>
    <w:rsid w:val="53269E07"/>
    <w:rsid w:val="5338D9D6"/>
    <w:rsid w:val="533F5272"/>
    <w:rsid w:val="5354D3D7"/>
    <w:rsid w:val="53BB68B0"/>
    <w:rsid w:val="53D5B375"/>
    <w:rsid w:val="53FA18CA"/>
    <w:rsid w:val="5406B919"/>
    <w:rsid w:val="5407B573"/>
    <w:rsid w:val="540AC715"/>
    <w:rsid w:val="542A7469"/>
    <w:rsid w:val="542DB121"/>
    <w:rsid w:val="54514D47"/>
    <w:rsid w:val="5451E10E"/>
    <w:rsid w:val="546F9715"/>
    <w:rsid w:val="5477F509"/>
    <w:rsid w:val="547E3FA5"/>
    <w:rsid w:val="547F376C"/>
    <w:rsid w:val="54950813"/>
    <w:rsid w:val="54EF3BB7"/>
    <w:rsid w:val="550733EB"/>
    <w:rsid w:val="550EEC63"/>
    <w:rsid w:val="55134AC4"/>
    <w:rsid w:val="55455992"/>
    <w:rsid w:val="55508D49"/>
    <w:rsid w:val="55606315"/>
    <w:rsid w:val="5570D62F"/>
    <w:rsid w:val="558B9B2B"/>
    <w:rsid w:val="558FB62F"/>
    <w:rsid w:val="559B5EBB"/>
    <w:rsid w:val="55AE5E04"/>
    <w:rsid w:val="55C22BA7"/>
    <w:rsid w:val="55CA82B9"/>
    <w:rsid w:val="55CE001F"/>
    <w:rsid w:val="55CFF858"/>
    <w:rsid w:val="55E0A0CE"/>
    <w:rsid w:val="55FA6756"/>
    <w:rsid w:val="5608D9F6"/>
    <w:rsid w:val="562CEE93"/>
    <w:rsid w:val="5632D444"/>
    <w:rsid w:val="564CAA12"/>
    <w:rsid w:val="56503497"/>
    <w:rsid w:val="565ADC23"/>
    <w:rsid w:val="56645B23"/>
    <w:rsid w:val="566BB728"/>
    <w:rsid w:val="5681F5C9"/>
    <w:rsid w:val="569C090F"/>
    <w:rsid w:val="56A39381"/>
    <w:rsid w:val="56A3B1F1"/>
    <w:rsid w:val="56AEDE26"/>
    <w:rsid w:val="56AF1B25"/>
    <w:rsid w:val="56B9A3A2"/>
    <w:rsid w:val="56C0D400"/>
    <w:rsid w:val="56C35999"/>
    <w:rsid w:val="56FD58D4"/>
    <w:rsid w:val="571238EC"/>
    <w:rsid w:val="571F958C"/>
    <w:rsid w:val="57497E23"/>
    <w:rsid w:val="574B56AD"/>
    <w:rsid w:val="575147D3"/>
    <w:rsid w:val="576CBCEB"/>
    <w:rsid w:val="577483DB"/>
    <w:rsid w:val="57822AC1"/>
    <w:rsid w:val="5787C0D9"/>
    <w:rsid w:val="57998A22"/>
    <w:rsid w:val="57A77D06"/>
    <w:rsid w:val="57C2CDF5"/>
    <w:rsid w:val="57F500B4"/>
    <w:rsid w:val="580EA722"/>
    <w:rsid w:val="58102DD9"/>
    <w:rsid w:val="581CCC58"/>
    <w:rsid w:val="5820BEE1"/>
    <w:rsid w:val="58255AD4"/>
    <w:rsid w:val="58335029"/>
    <w:rsid w:val="58370A8E"/>
    <w:rsid w:val="583940D4"/>
    <w:rsid w:val="58722B23"/>
    <w:rsid w:val="5894420A"/>
    <w:rsid w:val="58AA4F7E"/>
    <w:rsid w:val="58B699C4"/>
    <w:rsid w:val="58EC1C15"/>
    <w:rsid w:val="5907991A"/>
    <w:rsid w:val="590F520E"/>
    <w:rsid w:val="5916A337"/>
    <w:rsid w:val="592D508A"/>
    <w:rsid w:val="594AB080"/>
    <w:rsid w:val="59572973"/>
    <w:rsid w:val="596DD6AF"/>
    <w:rsid w:val="59708BEB"/>
    <w:rsid w:val="597E01C5"/>
    <w:rsid w:val="597FF99A"/>
    <w:rsid w:val="598E667A"/>
    <w:rsid w:val="599D7BD3"/>
    <w:rsid w:val="59B688AB"/>
    <w:rsid w:val="59C824F6"/>
    <w:rsid w:val="59D784A6"/>
    <w:rsid w:val="59D837C4"/>
    <w:rsid w:val="59DD9979"/>
    <w:rsid w:val="59E8C817"/>
    <w:rsid w:val="59EE817B"/>
    <w:rsid w:val="59EFEC57"/>
    <w:rsid w:val="59F92E60"/>
    <w:rsid w:val="5A0AE417"/>
    <w:rsid w:val="5A22BA85"/>
    <w:rsid w:val="5A57ED39"/>
    <w:rsid w:val="5A657842"/>
    <w:rsid w:val="5A7FAF38"/>
    <w:rsid w:val="5AA56593"/>
    <w:rsid w:val="5AB8D9C4"/>
    <w:rsid w:val="5AC61E72"/>
    <w:rsid w:val="5AE48D65"/>
    <w:rsid w:val="5AFCC84E"/>
    <w:rsid w:val="5B061C75"/>
    <w:rsid w:val="5B094C93"/>
    <w:rsid w:val="5B5560F7"/>
    <w:rsid w:val="5B5906D8"/>
    <w:rsid w:val="5B5CD973"/>
    <w:rsid w:val="5B8D197F"/>
    <w:rsid w:val="5BAAF90E"/>
    <w:rsid w:val="5BB60B27"/>
    <w:rsid w:val="5BD393AB"/>
    <w:rsid w:val="5C0624C9"/>
    <w:rsid w:val="5C06902E"/>
    <w:rsid w:val="5C1D5147"/>
    <w:rsid w:val="5C24894C"/>
    <w:rsid w:val="5C24D3D1"/>
    <w:rsid w:val="5C2B7BA1"/>
    <w:rsid w:val="5C4EA030"/>
    <w:rsid w:val="5C52A83F"/>
    <w:rsid w:val="5C569E30"/>
    <w:rsid w:val="5C775DF2"/>
    <w:rsid w:val="5C8231E7"/>
    <w:rsid w:val="5C8306EE"/>
    <w:rsid w:val="5C9440FC"/>
    <w:rsid w:val="5CC19EF7"/>
    <w:rsid w:val="5CC3A43E"/>
    <w:rsid w:val="5CD7151E"/>
    <w:rsid w:val="5CD84497"/>
    <w:rsid w:val="5CE1D511"/>
    <w:rsid w:val="5CF6EDC4"/>
    <w:rsid w:val="5CF7481D"/>
    <w:rsid w:val="5D04A0C0"/>
    <w:rsid w:val="5D0BF6DD"/>
    <w:rsid w:val="5D0D64C6"/>
    <w:rsid w:val="5D56E81D"/>
    <w:rsid w:val="5D8C5BA2"/>
    <w:rsid w:val="5D985370"/>
    <w:rsid w:val="5DB9E947"/>
    <w:rsid w:val="5DF49AC5"/>
    <w:rsid w:val="5DFB0232"/>
    <w:rsid w:val="5E0254B7"/>
    <w:rsid w:val="5E0C3943"/>
    <w:rsid w:val="5E189C80"/>
    <w:rsid w:val="5E232E39"/>
    <w:rsid w:val="5E2ABA3A"/>
    <w:rsid w:val="5E37FFAC"/>
    <w:rsid w:val="5E4631A8"/>
    <w:rsid w:val="5E47D789"/>
    <w:rsid w:val="5E4BDF25"/>
    <w:rsid w:val="5E54E5D0"/>
    <w:rsid w:val="5E6A538E"/>
    <w:rsid w:val="5E6A6558"/>
    <w:rsid w:val="5E6DB1CE"/>
    <w:rsid w:val="5E7CAC66"/>
    <w:rsid w:val="5E877745"/>
    <w:rsid w:val="5E8F405E"/>
    <w:rsid w:val="5EAF8542"/>
    <w:rsid w:val="5EB4A1F6"/>
    <w:rsid w:val="5EB80F8E"/>
    <w:rsid w:val="5EBE9C23"/>
    <w:rsid w:val="5EDD093B"/>
    <w:rsid w:val="5EE8289A"/>
    <w:rsid w:val="5EEAD723"/>
    <w:rsid w:val="5EF9FB07"/>
    <w:rsid w:val="5F39BDEC"/>
    <w:rsid w:val="5F40011D"/>
    <w:rsid w:val="5F560063"/>
    <w:rsid w:val="5F65899F"/>
    <w:rsid w:val="5F683128"/>
    <w:rsid w:val="5F78F2B5"/>
    <w:rsid w:val="5F7AD8B7"/>
    <w:rsid w:val="5F7E513A"/>
    <w:rsid w:val="5F9E91A9"/>
    <w:rsid w:val="5FC4F21B"/>
    <w:rsid w:val="5FD39E08"/>
    <w:rsid w:val="5FE9B8E0"/>
    <w:rsid w:val="5FEE99B5"/>
    <w:rsid w:val="5FF8C5DD"/>
    <w:rsid w:val="6006FEF7"/>
    <w:rsid w:val="600BBD3A"/>
    <w:rsid w:val="6025605E"/>
    <w:rsid w:val="6026DAA5"/>
    <w:rsid w:val="6029C9BD"/>
    <w:rsid w:val="603B37F3"/>
    <w:rsid w:val="6046ABA7"/>
    <w:rsid w:val="60531F71"/>
    <w:rsid w:val="605340D4"/>
    <w:rsid w:val="6054CF4A"/>
    <w:rsid w:val="607FE084"/>
    <w:rsid w:val="6080B6C8"/>
    <w:rsid w:val="6095EA0A"/>
    <w:rsid w:val="60B1C26E"/>
    <w:rsid w:val="60B547B1"/>
    <w:rsid w:val="60B87B0F"/>
    <w:rsid w:val="60C6FD81"/>
    <w:rsid w:val="60E38163"/>
    <w:rsid w:val="60E4A2FA"/>
    <w:rsid w:val="60E82F66"/>
    <w:rsid w:val="60F8B192"/>
    <w:rsid w:val="610D1868"/>
    <w:rsid w:val="611944EC"/>
    <w:rsid w:val="611BA130"/>
    <w:rsid w:val="612196C9"/>
    <w:rsid w:val="612D6EED"/>
    <w:rsid w:val="6179FF14"/>
    <w:rsid w:val="617B3098"/>
    <w:rsid w:val="618969B2"/>
    <w:rsid w:val="618B800A"/>
    <w:rsid w:val="618C8692"/>
    <w:rsid w:val="61AE3C35"/>
    <w:rsid w:val="61BA2773"/>
    <w:rsid w:val="61C72178"/>
    <w:rsid w:val="61CD260E"/>
    <w:rsid w:val="61E1A12F"/>
    <w:rsid w:val="61F91D42"/>
    <w:rsid w:val="620409AE"/>
    <w:rsid w:val="6204240E"/>
    <w:rsid w:val="62049BD0"/>
    <w:rsid w:val="620C3BF3"/>
    <w:rsid w:val="6210472B"/>
    <w:rsid w:val="6210BD70"/>
    <w:rsid w:val="6212EDB7"/>
    <w:rsid w:val="622D185F"/>
    <w:rsid w:val="6237EAAB"/>
    <w:rsid w:val="624114C4"/>
    <w:rsid w:val="624A34FF"/>
    <w:rsid w:val="624B680F"/>
    <w:rsid w:val="624BDA20"/>
    <w:rsid w:val="6257BD86"/>
    <w:rsid w:val="6262754D"/>
    <w:rsid w:val="6271D031"/>
    <w:rsid w:val="62795CC1"/>
    <w:rsid w:val="62944750"/>
    <w:rsid w:val="6297005F"/>
    <w:rsid w:val="629D620D"/>
    <w:rsid w:val="62B39411"/>
    <w:rsid w:val="62B9428D"/>
    <w:rsid w:val="62BC936E"/>
    <w:rsid w:val="62DDDB0C"/>
    <w:rsid w:val="62E5E4AD"/>
    <w:rsid w:val="62EAF42B"/>
    <w:rsid w:val="62EEE2A2"/>
    <w:rsid w:val="6303C4A2"/>
    <w:rsid w:val="63044B69"/>
    <w:rsid w:val="630D5F73"/>
    <w:rsid w:val="630EB406"/>
    <w:rsid w:val="630F405E"/>
    <w:rsid w:val="63284011"/>
    <w:rsid w:val="6336F52C"/>
    <w:rsid w:val="6342DC4A"/>
    <w:rsid w:val="63757E8C"/>
    <w:rsid w:val="63798DFE"/>
    <w:rsid w:val="6388B14F"/>
    <w:rsid w:val="639F4906"/>
    <w:rsid w:val="63A5CE02"/>
    <w:rsid w:val="63C489DF"/>
    <w:rsid w:val="63C7856A"/>
    <w:rsid w:val="63DAF4E9"/>
    <w:rsid w:val="63DB7B9E"/>
    <w:rsid w:val="63F119F2"/>
    <w:rsid w:val="63F6504C"/>
    <w:rsid w:val="6403CB0C"/>
    <w:rsid w:val="643B12F5"/>
    <w:rsid w:val="64416248"/>
    <w:rsid w:val="644429B6"/>
    <w:rsid w:val="64572518"/>
    <w:rsid w:val="645E91EC"/>
    <w:rsid w:val="6461983E"/>
    <w:rsid w:val="6461CFD3"/>
    <w:rsid w:val="646F8A88"/>
    <w:rsid w:val="6472F66A"/>
    <w:rsid w:val="648AFE17"/>
    <w:rsid w:val="648DBC03"/>
    <w:rsid w:val="6498633E"/>
    <w:rsid w:val="649FCABC"/>
    <w:rsid w:val="64A70F2B"/>
    <w:rsid w:val="64BBE85B"/>
    <w:rsid w:val="64C5BF11"/>
    <w:rsid w:val="64DEC9B0"/>
    <w:rsid w:val="64FC20D3"/>
    <w:rsid w:val="64FC7444"/>
    <w:rsid w:val="6501673D"/>
    <w:rsid w:val="6501906E"/>
    <w:rsid w:val="651160A7"/>
    <w:rsid w:val="6511D3C2"/>
    <w:rsid w:val="6513CFFC"/>
    <w:rsid w:val="652291AF"/>
    <w:rsid w:val="654812C7"/>
    <w:rsid w:val="65864BD9"/>
    <w:rsid w:val="65894329"/>
    <w:rsid w:val="65976D87"/>
    <w:rsid w:val="65A23090"/>
    <w:rsid w:val="65A902DE"/>
    <w:rsid w:val="65C33D32"/>
    <w:rsid w:val="65DA5252"/>
    <w:rsid w:val="65DB2AAB"/>
    <w:rsid w:val="65DF0B5D"/>
    <w:rsid w:val="65EEB491"/>
    <w:rsid w:val="65EF04A0"/>
    <w:rsid w:val="65FE1C71"/>
    <w:rsid w:val="661339D6"/>
    <w:rsid w:val="663F7AF5"/>
    <w:rsid w:val="66431191"/>
    <w:rsid w:val="66640EAD"/>
    <w:rsid w:val="6664CD0E"/>
    <w:rsid w:val="666AAB2D"/>
    <w:rsid w:val="6676A535"/>
    <w:rsid w:val="667FC103"/>
    <w:rsid w:val="6684A7AD"/>
    <w:rsid w:val="6686D990"/>
    <w:rsid w:val="66A851E6"/>
    <w:rsid w:val="66ADC09E"/>
    <w:rsid w:val="66AFEBEC"/>
    <w:rsid w:val="66C845C1"/>
    <w:rsid w:val="66CA479A"/>
    <w:rsid w:val="66EE8090"/>
    <w:rsid w:val="6718ADEB"/>
    <w:rsid w:val="671DAC27"/>
    <w:rsid w:val="67209B52"/>
    <w:rsid w:val="6727BC93"/>
    <w:rsid w:val="672C772B"/>
    <w:rsid w:val="673D2535"/>
    <w:rsid w:val="673D639D"/>
    <w:rsid w:val="673E2ADE"/>
    <w:rsid w:val="674D5C1C"/>
    <w:rsid w:val="675653A1"/>
    <w:rsid w:val="675EB790"/>
    <w:rsid w:val="675F7979"/>
    <w:rsid w:val="6764DC54"/>
    <w:rsid w:val="6780BF54"/>
    <w:rsid w:val="6792A9F3"/>
    <w:rsid w:val="67D6795B"/>
    <w:rsid w:val="67DB4B56"/>
    <w:rsid w:val="67E84072"/>
    <w:rsid w:val="6808E490"/>
    <w:rsid w:val="680CA092"/>
    <w:rsid w:val="68268E0A"/>
    <w:rsid w:val="6836D68C"/>
    <w:rsid w:val="6845529E"/>
    <w:rsid w:val="686DC9C5"/>
    <w:rsid w:val="688211F6"/>
    <w:rsid w:val="6891975C"/>
    <w:rsid w:val="6898901A"/>
    <w:rsid w:val="689D3A44"/>
    <w:rsid w:val="68BAA134"/>
    <w:rsid w:val="68C01441"/>
    <w:rsid w:val="68CAB696"/>
    <w:rsid w:val="68DA8420"/>
    <w:rsid w:val="69179AD9"/>
    <w:rsid w:val="6928B0DD"/>
    <w:rsid w:val="69406DE0"/>
    <w:rsid w:val="6947C7D6"/>
    <w:rsid w:val="695DBC56"/>
    <w:rsid w:val="696CCC20"/>
    <w:rsid w:val="696D0218"/>
    <w:rsid w:val="696F06F3"/>
    <w:rsid w:val="69916889"/>
    <w:rsid w:val="69A89558"/>
    <w:rsid w:val="69CD8DF1"/>
    <w:rsid w:val="69D6C4F9"/>
    <w:rsid w:val="69DEC3B8"/>
    <w:rsid w:val="69E5E47A"/>
    <w:rsid w:val="69FFBDDB"/>
    <w:rsid w:val="6A32C6F1"/>
    <w:rsid w:val="6A361EEC"/>
    <w:rsid w:val="6A381BA3"/>
    <w:rsid w:val="6A3E391C"/>
    <w:rsid w:val="6A44754B"/>
    <w:rsid w:val="6A55A74C"/>
    <w:rsid w:val="6A5D9908"/>
    <w:rsid w:val="6A81EE64"/>
    <w:rsid w:val="6A8FC982"/>
    <w:rsid w:val="6A945A43"/>
    <w:rsid w:val="6A9993D6"/>
    <w:rsid w:val="6AA69920"/>
    <w:rsid w:val="6ABCF55A"/>
    <w:rsid w:val="6ACD6944"/>
    <w:rsid w:val="6ADC7848"/>
    <w:rsid w:val="6AE1D83F"/>
    <w:rsid w:val="6AE69EE0"/>
    <w:rsid w:val="6B092C2E"/>
    <w:rsid w:val="6B23F007"/>
    <w:rsid w:val="6B32350D"/>
    <w:rsid w:val="6B457940"/>
    <w:rsid w:val="6B725969"/>
    <w:rsid w:val="6BA39FE9"/>
    <w:rsid w:val="6BA4F6AF"/>
    <w:rsid w:val="6BAF36D0"/>
    <w:rsid w:val="6BD118D3"/>
    <w:rsid w:val="6BE0BE42"/>
    <w:rsid w:val="6C36A81E"/>
    <w:rsid w:val="6C3D3CB6"/>
    <w:rsid w:val="6C47423B"/>
    <w:rsid w:val="6C76D63C"/>
    <w:rsid w:val="6C773186"/>
    <w:rsid w:val="6CA1183E"/>
    <w:rsid w:val="6CAFB58F"/>
    <w:rsid w:val="6CB60A8B"/>
    <w:rsid w:val="6CD920A9"/>
    <w:rsid w:val="6CDDD772"/>
    <w:rsid w:val="6CE6114D"/>
    <w:rsid w:val="6CF394D2"/>
    <w:rsid w:val="6D3C6DF9"/>
    <w:rsid w:val="6D452864"/>
    <w:rsid w:val="6D540393"/>
    <w:rsid w:val="6D5E9A9A"/>
    <w:rsid w:val="6D604663"/>
    <w:rsid w:val="6D74B6F1"/>
    <w:rsid w:val="6D7F270A"/>
    <w:rsid w:val="6D823EB4"/>
    <w:rsid w:val="6D85FAA7"/>
    <w:rsid w:val="6D9C7ED4"/>
    <w:rsid w:val="6DAEFD79"/>
    <w:rsid w:val="6DC4B20E"/>
    <w:rsid w:val="6DE7A32F"/>
    <w:rsid w:val="6DE88799"/>
    <w:rsid w:val="6DEA4F27"/>
    <w:rsid w:val="6DEAC2C2"/>
    <w:rsid w:val="6DEC2D6F"/>
    <w:rsid w:val="6DEF6236"/>
    <w:rsid w:val="6E140D90"/>
    <w:rsid w:val="6E1A6625"/>
    <w:rsid w:val="6E2B1042"/>
    <w:rsid w:val="6E3B0299"/>
    <w:rsid w:val="6E45773C"/>
    <w:rsid w:val="6E7A3846"/>
    <w:rsid w:val="6EA42445"/>
    <w:rsid w:val="6EAA50AF"/>
    <w:rsid w:val="6EBC8604"/>
    <w:rsid w:val="6EF1A0C6"/>
    <w:rsid w:val="6EFA9646"/>
    <w:rsid w:val="6F0C040D"/>
    <w:rsid w:val="6F201F55"/>
    <w:rsid w:val="6F52F0D0"/>
    <w:rsid w:val="6F541863"/>
    <w:rsid w:val="6F683B3D"/>
    <w:rsid w:val="6F6D6AC6"/>
    <w:rsid w:val="6F7C2842"/>
    <w:rsid w:val="6F860CEE"/>
    <w:rsid w:val="6F866A4D"/>
    <w:rsid w:val="6FACB569"/>
    <w:rsid w:val="6FD8B900"/>
    <w:rsid w:val="6FE98160"/>
    <w:rsid w:val="6FEED9B7"/>
    <w:rsid w:val="6FF8ED13"/>
    <w:rsid w:val="702485B7"/>
    <w:rsid w:val="7026C936"/>
    <w:rsid w:val="704481D8"/>
    <w:rsid w:val="706161DB"/>
    <w:rsid w:val="70923DEE"/>
    <w:rsid w:val="70AA933C"/>
    <w:rsid w:val="70B8E72C"/>
    <w:rsid w:val="70D29AE8"/>
    <w:rsid w:val="70DDB6CA"/>
    <w:rsid w:val="71007F51"/>
    <w:rsid w:val="7122ACBE"/>
    <w:rsid w:val="712C9807"/>
    <w:rsid w:val="71388957"/>
    <w:rsid w:val="714885CA"/>
    <w:rsid w:val="7157CA68"/>
    <w:rsid w:val="71592A24"/>
    <w:rsid w:val="715B953D"/>
    <w:rsid w:val="715D39FB"/>
    <w:rsid w:val="715F477B"/>
    <w:rsid w:val="71747D20"/>
    <w:rsid w:val="717A2EED"/>
    <w:rsid w:val="7180727B"/>
    <w:rsid w:val="71868C4D"/>
    <w:rsid w:val="718EC083"/>
    <w:rsid w:val="71A92246"/>
    <w:rsid w:val="71D2B051"/>
    <w:rsid w:val="720F150B"/>
    <w:rsid w:val="721418C1"/>
    <w:rsid w:val="721CDF2F"/>
    <w:rsid w:val="7222E085"/>
    <w:rsid w:val="723CEF2E"/>
    <w:rsid w:val="724A5FEE"/>
    <w:rsid w:val="726E6562"/>
    <w:rsid w:val="728B4D1B"/>
    <w:rsid w:val="72A02985"/>
    <w:rsid w:val="72ABA276"/>
    <w:rsid w:val="72C03E8B"/>
    <w:rsid w:val="72CE8938"/>
    <w:rsid w:val="72EB0715"/>
    <w:rsid w:val="72EB0A29"/>
    <w:rsid w:val="7333119E"/>
    <w:rsid w:val="733F0ED9"/>
    <w:rsid w:val="7344DE5F"/>
    <w:rsid w:val="7366BAFD"/>
    <w:rsid w:val="7383D95F"/>
    <w:rsid w:val="7387A070"/>
    <w:rsid w:val="73937976"/>
    <w:rsid w:val="73A0C021"/>
    <w:rsid w:val="73AC326A"/>
    <w:rsid w:val="73AC61CB"/>
    <w:rsid w:val="73FC2F2F"/>
    <w:rsid w:val="740015D7"/>
    <w:rsid w:val="740D693D"/>
    <w:rsid w:val="7413AFC4"/>
    <w:rsid w:val="74244787"/>
    <w:rsid w:val="7459ADED"/>
    <w:rsid w:val="745A8415"/>
    <w:rsid w:val="7461B798"/>
    <w:rsid w:val="746E9C92"/>
    <w:rsid w:val="748CB5D3"/>
    <w:rsid w:val="748E4F55"/>
    <w:rsid w:val="74A43C9D"/>
    <w:rsid w:val="74A4B153"/>
    <w:rsid w:val="74A892B1"/>
    <w:rsid w:val="74C5BC6B"/>
    <w:rsid w:val="74DBB42B"/>
    <w:rsid w:val="74DBC51D"/>
    <w:rsid w:val="7508E57A"/>
    <w:rsid w:val="752E8999"/>
    <w:rsid w:val="75342B68"/>
    <w:rsid w:val="7536D529"/>
    <w:rsid w:val="7539CB13"/>
    <w:rsid w:val="75507A6A"/>
    <w:rsid w:val="7564A6E6"/>
    <w:rsid w:val="756E6B72"/>
    <w:rsid w:val="75946C51"/>
    <w:rsid w:val="75B4E5B4"/>
    <w:rsid w:val="75DB24E3"/>
    <w:rsid w:val="75E24BF5"/>
    <w:rsid w:val="75E4557E"/>
    <w:rsid w:val="75E88A71"/>
    <w:rsid w:val="75F45678"/>
    <w:rsid w:val="75FB1F61"/>
    <w:rsid w:val="76136581"/>
    <w:rsid w:val="762D4A73"/>
    <w:rsid w:val="763D7DD7"/>
    <w:rsid w:val="763F2F85"/>
    <w:rsid w:val="7642F5AD"/>
    <w:rsid w:val="7647FA84"/>
    <w:rsid w:val="766B68E5"/>
    <w:rsid w:val="768987E0"/>
    <w:rsid w:val="769E2C22"/>
    <w:rsid w:val="76AD1ED1"/>
    <w:rsid w:val="76C3D181"/>
    <w:rsid w:val="76CBF3E6"/>
    <w:rsid w:val="76D8A101"/>
    <w:rsid w:val="76DA932C"/>
    <w:rsid w:val="76DECD1B"/>
    <w:rsid w:val="76E6E139"/>
    <w:rsid w:val="76EA3DBE"/>
    <w:rsid w:val="76EC4ACB"/>
    <w:rsid w:val="76F67127"/>
    <w:rsid w:val="77161649"/>
    <w:rsid w:val="771EE4BB"/>
    <w:rsid w:val="7732DC5F"/>
    <w:rsid w:val="77478CF6"/>
    <w:rsid w:val="7756F047"/>
    <w:rsid w:val="775ABE17"/>
    <w:rsid w:val="776EF602"/>
    <w:rsid w:val="7777B227"/>
    <w:rsid w:val="77850376"/>
    <w:rsid w:val="778CC122"/>
    <w:rsid w:val="778DDDA5"/>
    <w:rsid w:val="778FE537"/>
    <w:rsid w:val="77998523"/>
    <w:rsid w:val="77A8EA57"/>
    <w:rsid w:val="77AE5D31"/>
    <w:rsid w:val="77B0434C"/>
    <w:rsid w:val="77C23A3D"/>
    <w:rsid w:val="77EE1550"/>
    <w:rsid w:val="77F013C9"/>
    <w:rsid w:val="780D0B1A"/>
    <w:rsid w:val="7820A4EB"/>
    <w:rsid w:val="7837ED84"/>
    <w:rsid w:val="7855F5FF"/>
    <w:rsid w:val="785949F2"/>
    <w:rsid w:val="788D8916"/>
    <w:rsid w:val="788F9C7E"/>
    <w:rsid w:val="78BF7FE5"/>
    <w:rsid w:val="78C777DD"/>
    <w:rsid w:val="78D7F121"/>
    <w:rsid w:val="78DBD7E4"/>
    <w:rsid w:val="78F5BCB2"/>
    <w:rsid w:val="78F721AB"/>
    <w:rsid w:val="793565ED"/>
    <w:rsid w:val="793D5726"/>
    <w:rsid w:val="7942D306"/>
    <w:rsid w:val="79568F0C"/>
    <w:rsid w:val="799C0675"/>
    <w:rsid w:val="799F53DF"/>
    <w:rsid w:val="79B45B45"/>
    <w:rsid w:val="79C44800"/>
    <w:rsid w:val="79D3D76E"/>
    <w:rsid w:val="79E0FFD5"/>
    <w:rsid w:val="79E56919"/>
    <w:rsid w:val="79E8960E"/>
    <w:rsid w:val="79EFD863"/>
    <w:rsid w:val="79F46FF8"/>
    <w:rsid w:val="7A02FB3C"/>
    <w:rsid w:val="7A063E17"/>
    <w:rsid w:val="7A135260"/>
    <w:rsid w:val="7A2219E6"/>
    <w:rsid w:val="7A334E68"/>
    <w:rsid w:val="7A569F40"/>
    <w:rsid w:val="7A5EB900"/>
    <w:rsid w:val="7A6C78E4"/>
    <w:rsid w:val="7A815986"/>
    <w:rsid w:val="7A93FCDC"/>
    <w:rsid w:val="7A991FE1"/>
    <w:rsid w:val="7AAE9689"/>
    <w:rsid w:val="7AB3A70C"/>
    <w:rsid w:val="7ABA14E2"/>
    <w:rsid w:val="7AC6AB88"/>
    <w:rsid w:val="7AC92924"/>
    <w:rsid w:val="7ACE2219"/>
    <w:rsid w:val="7AD17C8A"/>
    <w:rsid w:val="7AE65688"/>
    <w:rsid w:val="7AF0131B"/>
    <w:rsid w:val="7AF58A8E"/>
    <w:rsid w:val="7B03DFE5"/>
    <w:rsid w:val="7B1DACC8"/>
    <w:rsid w:val="7B38B6B5"/>
    <w:rsid w:val="7B3979E4"/>
    <w:rsid w:val="7B43A46D"/>
    <w:rsid w:val="7B51932C"/>
    <w:rsid w:val="7B5E769C"/>
    <w:rsid w:val="7B648F1B"/>
    <w:rsid w:val="7B8E5A03"/>
    <w:rsid w:val="7BA8A142"/>
    <w:rsid w:val="7BB5C588"/>
    <w:rsid w:val="7BC619B4"/>
    <w:rsid w:val="7BCA08CD"/>
    <w:rsid w:val="7BDFAE36"/>
    <w:rsid w:val="7C018082"/>
    <w:rsid w:val="7C1C9239"/>
    <w:rsid w:val="7C2BA5E7"/>
    <w:rsid w:val="7C395A00"/>
    <w:rsid w:val="7C411142"/>
    <w:rsid w:val="7C544EC4"/>
    <w:rsid w:val="7C8E2FCE"/>
    <w:rsid w:val="7CA3CFBB"/>
    <w:rsid w:val="7CAEDA72"/>
    <w:rsid w:val="7CB7784B"/>
    <w:rsid w:val="7CBB58F0"/>
    <w:rsid w:val="7CC4EEC3"/>
    <w:rsid w:val="7D188B56"/>
    <w:rsid w:val="7D3E5C2B"/>
    <w:rsid w:val="7D54A0E5"/>
    <w:rsid w:val="7D6C519A"/>
    <w:rsid w:val="7D749D78"/>
    <w:rsid w:val="7D872220"/>
    <w:rsid w:val="7D889B52"/>
    <w:rsid w:val="7DB61BC7"/>
    <w:rsid w:val="7DB98A18"/>
    <w:rsid w:val="7DD6B34F"/>
    <w:rsid w:val="7DD812CE"/>
    <w:rsid w:val="7DDFAF09"/>
    <w:rsid w:val="7DE10B50"/>
    <w:rsid w:val="7E001EB4"/>
    <w:rsid w:val="7E047584"/>
    <w:rsid w:val="7E1163F6"/>
    <w:rsid w:val="7E55D63A"/>
    <w:rsid w:val="7E566589"/>
    <w:rsid w:val="7E73C21D"/>
    <w:rsid w:val="7E90AE03"/>
    <w:rsid w:val="7EAFFA91"/>
    <w:rsid w:val="7EB24483"/>
    <w:rsid w:val="7EC39B17"/>
    <w:rsid w:val="7EE83B30"/>
    <w:rsid w:val="7EEFCB49"/>
    <w:rsid w:val="7EFE7550"/>
    <w:rsid w:val="7EFF16B2"/>
    <w:rsid w:val="7F0950C5"/>
    <w:rsid w:val="7F15EB95"/>
    <w:rsid w:val="7F3F629E"/>
    <w:rsid w:val="7F473793"/>
    <w:rsid w:val="7F53FFDA"/>
    <w:rsid w:val="7F7BA776"/>
    <w:rsid w:val="7FA4EDAD"/>
    <w:rsid w:val="7FADDB2D"/>
    <w:rsid w:val="7FC022EE"/>
    <w:rsid w:val="7FD2A69C"/>
    <w:rsid w:val="7FE100B6"/>
    <w:rsid w:val="7FE476D1"/>
    <w:rsid w:val="7FE547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90DF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2EEC"/>
    <w:pPr>
      <w:tabs>
        <w:tab w:val="left" w:pos="720"/>
      </w:tabs>
    </w:pPr>
  </w:style>
  <w:style w:type="paragraph" w:styleId="Heading1">
    <w:name w:val="heading 1"/>
    <w:basedOn w:val="Normal"/>
    <w:next w:val="Normal"/>
    <w:link w:val="Heading1Char"/>
    <w:uiPriority w:val="9"/>
    <w:rsid w:val="00042EEC"/>
    <w:pPr>
      <w:keepNext/>
      <w:keepLines/>
      <w:spacing w:after="240"/>
      <w:jc w:val="center"/>
      <w:outlineLvl w:val="0"/>
    </w:pPr>
    <w:rPr>
      <w:rFonts w:eastAsiaTheme="majorEastAsia" w:cstheme="majorBidi"/>
      <w:b/>
      <w:szCs w:val="32"/>
    </w:rPr>
  </w:style>
  <w:style w:type="paragraph" w:styleId="Heading2">
    <w:name w:val="heading 2"/>
    <w:basedOn w:val="Normal"/>
    <w:next w:val="Normal"/>
    <w:link w:val="Heading2Char"/>
    <w:uiPriority w:val="9"/>
    <w:semiHidden/>
    <w:unhideWhenUsed/>
    <w:rsid w:val="00392B21"/>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92B21"/>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265F9D"/>
    <w:rPr>
      <w:sz w:val="20"/>
      <w:szCs w:val="20"/>
    </w:rPr>
  </w:style>
  <w:style w:type="character" w:customStyle="1" w:styleId="FootnoteTextChar">
    <w:name w:val="Footnote Text Char"/>
    <w:basedOn w:val="DefaultParagraphFont"/>
    <w:link w:val="FootnoteText"/>
    <w:uiPriority w:val="99"/>
    <w:semiHidden/>
    <w:rsid w:val="00265F9D"/>
    <w:rPr>
      <w:sz w:val="20"/>
      <w:szCs w:val="20"/>
    </w:rPr>
  </w:style>
  <w:style w:type="character" w:styleId="FootnoteReference">
    <w:name w:val="footnote reference"/>
    <w:basedOn w:val="DefaultParagraphFont"/>
    <w:uiPriority w:val="99"/>
    <w:semiHidden/>
    <w:unhideWhenUsed/>
    <w:rsid w:val="00265F9D"/>
    <w:rPr>
      <w:vertAlign w:val="superscript"/>
    </w:rPr>
  </w:style>
  <w:style w:type="paragraph" w:styleId="BalloonText">
    <w:name w:val="Balloon Text"/>
    <w:basedOn w:val="Normal"/>
    <w:link w:val="BalloonTextChar"/>
    <w:uiPriority w:val="99"/>
    <w:semiHidden/>
    <w:unhideWhenUsed/>
    <w:rsid w:val="00C15EF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5EF0"/>
    <w:rPr>
      <w:rFonts w:ascii="Segoe UI" w:hAnsi="Segoe UI" w:cs="Segoe UI"/>
      <w:sz w:val="18"/>
      <w:szCs w:val="18"/>
    </w:rPr>
  </w:style>
  <w:style w:type="character" w:customStyle="1" w:styleId="Heading1Char">
    <w:name w:val="Heading 1 Char"/>
    <w:basedOn w:val="DefaultParagraphFont"/>
    <w:link w:val="Heading1"/>
    <w:uiPriority w:val="9"/>
    <w:rsid w:val="00042EEC"/>
    <w:rPr>
      <w:rFonts w:eastAsiaTheme="majorEastAsia" w:cstheme="majorBidi"/>
      <w:b/>
      <w:szCs w:val="32"/>
    </w:rPr>
  </w:style>
  <w:style w:type="character" w:customStyle="1" w:styleId="Heading2Char">
    <w:name w:val="Heading 2 Char"/>
    <w:basedOn w:val="DefaultParagraphFont"/>
    <w:link w:val="Heading2"/>
    <w:uiPriority w:val="9"/>
    <w:semiHidden/>
    <w:rsid w:val="00392B2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92B21"/>
    <w:rPr>
      <w:rFonts w:asciiTheme="majorHAnsi" w:eastAsiaTheme="majorEastAsia" w:hAnsiTheme="majorHAnsi" w:cstheme="majorBidi"/>
      <w:color w:val="1F4D78" w:themeColor="accent1" w:themeShade="7F"/>
    </w:rPr>
  </w:style>
  <w:style w:type="paragraph" w:styleId="TOC1">
    <w:name w:val="toc 1"/>
    <w:basedOn w:val="Normal"/>
    <w:next w:val="Normal"/>
    <w:uiPriority w:val="39"/>
    <w:unhideWhenUsed/>
    <w:rsid w:val="00BE40BC"/>
    <w:pPr>
      <w:tabs>
        <w:tab w:val="right" w:leader="dot" w:pos="8640"/>
      </w:tabs>
      <w:spacing w:after="120"/>
      <w:ind w:left="720" w:hanging="720"/>
      <w:jc w:val="left"/>
    </w:pPr>
    <w:rPr>
      <w:noProof/>
    </w:rPr>
  </w:style>
  <w:style w:type="paragraph" w:styleId="TOC2">
    <w:name w:val="toc 2"/>
    <w:basedOn w:val="Normal"/>
    <w:next w:val="Normal"/>
    <w:uiPriority w:val="39"/>
    <w:unhideWhenUsed/>
    <w:rsid w:val="00BE40BC"/>
    <w:pPr>
      <w:tabs>
        <w:tab w:val="left" w:pos="1440"/>
        <w:tab w:val="right" w:leader="dot" w:pos="9350"/>
      </w:tabs>
      <w:spacing w:after="120"/>
      <w:ind w:left="1440" w:hanging="720"/>
      <w:contextualSpacing/>
      <w:jc w:val="left"/>
    </w:pPr>
    <w:rPr>
      <w:noProof/>
    </w:rPr>
  </w:style>
  <w:style w:type="paragraph" w:styleId="TOC3">
    <w:name w:val="toc 3"/>
    <w:basedOn w:val="Normal"/>
    <w:next w:val="Normal"/>
    <w:uiPriority w:val="39"/>
    <w:unhideWhenUsed/>
    <w:rsid w:val="001667C6"/>
    <w:pPr>
      <w:tabs>
        <w:tab w:val="left" w:pos="2160"/>
        <w:tab w:val="right" w:leader="dot" w:pos="9350"/>
      </w:tabs>
      <w:ind w:left="2160" w:right="720" w:hanging="720"/>
      <w:jc w:val="left"/>
    </w:pPr>
  </w:style>
  <w:style w:type="paragraph" w:styleId="TOC4">
    <w:name w:val="toc 4"/>
    <w:basedOn w:val="Normal"/>
    <w:next w:val="Normal"/>
    <w:uiPriority w:val="39"/>
    <w:unhideWhenUsed/>
    <w:rsid w:val="00392B21"/>
    <w:pPr>
      <w:tabs>
        <w:tab w:val="left" w:pos="2160"/>
        <w:tab w:val="right" w:leader="dot" w:pos="9350"/>
      </w:tabs>
      <w:ind w:left="2880" w:right="720" w:hanging="720"/>
    </w:pPr>
  </w:style>
  <w:style w:type="paragraph" w:styleId="TOC5">
    <w:name w:val="toc 5"/>
    <w:basedOn w:val="Normal"/>
    <w:next w:val="Normal"/>
    <w:uiPriority w:val="39"/>
    <w:unhideWhenUsed/>
    <w:rsid w:val="00AF5B5F"/>
    <w:pPr>
      <w:tabs>
        <w:tab w:val="left" w:pos="3600"/>
        <w:tab w:val="right" w:leader="dot" w:pos="9350"/>
      </w:tabs>
      <w:ind w:left="3600" w:right="720" w:hanging="720"/>
      <w:jc w:val="left"/>
    </w:pPr>
  </w:style>
  <w:style w:type="paragraph" w:styleId="TOC6">
    <w:name w:val="toc 6"/>
    <w:basedOn w:val="Normal"/>
    <w:next w:val="Normal"/>
    <w:uiPriority w:val="39"/>
    <w:unhideWhenUsed/>
    <w:rsid w:val="00AF5B5F"/>
    <w:pPr>
      <w:tabs>
        <w:tab w:val="left" w:pos="2160"/>
        <w:tab w:val="left" w:pos="4320"/>
        <w:tab w:val="right" w:leader="dot" w:pos="9350"/>
      </w:tabs>
      <w:ind w:left="4320" w:right="720" w:hanging="720"/>
      <w:jc w:val="left"/>
    </w:pPr>
  </w:style>
  <w:style w:type="paragraph" w:styleId="TOC7">
    <w:name w:val="toc 7"/>
    <w:basedOn w:val="Normal"/>
    <w:next w:val="Normal"/>
    <w:uiPriority w:val="39"/>
    <w:unhideWhenUsed/>
    <w:rsid w:val="00AF5B5F"/>
    <w:pPr>
      <w:tabs>
        <w:tab w:val="left" w:pos="2160"/>
        <w:tab w:val="left" w:pos="5760"/>
        <w:tab w:val="right" w:leader="dot" w:pos="9350"/>
      </w:tabs>
      <w:ind w:left="5040" w:right="720" w:hanging="720"/>
      <w:jc w:val="left"/>
    </w:pPr>
  </w:style>
  <w:style w:type="paragraph" w:styleId="TOC8">
    <w:name w:val="toc 8"/>
    <w:basedOn w:val="Normal"/>
    <w:next w:val="Normal"/>
    <w:uiPriority w:val="39"/>
    <w:unhideWhenUsed/>
    <w:rsid w:val="00AF5B5F"/>
    <w:pPr>
      <w:tabs>
        <w:tab w:val="left" w:pos="5760"/>
        <w:tab w:val="right" w:leader="dot" w:pos="9346"/>
      </w:tabs>
      <w:ind w:left="5760" w:right="720" w:hanging="720"/>
      <w:jc w:val="left"/>
    </w:pPr>
  </w:style>
  <w:style w:type="paragraph" w:styleId="TOC9">
    <w:name w:val="toc 9"/>
    <w:basedOn w:val="Normal"/>
    <w:next w:val="Normal"/>
    <w:uiPriority w:val="39"/>
    <w:unhideWhenUsed/>
    <w:rsid w:val="002908D6"/>
    <w:pPr>
      <w:tabs>
        <w:tab w:val="left" w:pos="2880"/>
        <w:tab w:val="left" w:pos="6480"/>
        <w:tab w:val="right" w:leader="dot" w:pos="9350"/>
      </w:tabs>
      <w:ind w:left="6480" w:right="720" w:hanging="720"/>
      <w:jc w:val="left"/>
    </w:pPr>
  </w:style>
  <w:style w:type="paragraph" w:customStyle="1" w:styleId="CRQuestion">
    <w:name w:val="CR Question"/>
    <w:basedOn w:val="Normal"/>
    <w:next w:val="CRAnswer"/>
    <w:qFormat/>
    <w:rsid w:val="008A6B00"/>
    <w:pPr>
      <w:spacing w:line="480" w:lineRule="auto"/>
      <w:ind w:left="720" w:hanging="720"/>
    </w:pPr>
    <w:rPr>
      <w:rFonts w:ascii="Times New Roman Bold" w:hAnsi="Times New Roman Bold"/>
      <w:b/>
      <w:caps/>
    </w:rPr>
  </w:style>
  <w:style w:type="paragraph" w:customStyle="1" w:styleId="CRAnswer">
    <w:name w:val="CR Answer"/>
    <w:basedOn w:val="Normal"/>
    <w:next w:val="Normal"/>
    <w:qFormat/>
    <w:rsid w:val="008A6B00"/>
    <w:pPr>
      <w:spacing w:line="480" w:lineRule="auto"/>
      <w:ind w:left="720" w:hanging="720"/>
    </w:pPr>
  </w:style>
  <w:style w:type="paragraph" w:customStyle="1" w:styleId="CROutline1">
    <w:name w:val="CR Outline1"/>
    <w:next w:val="Normal"/>
    <w:qFormat/>
    <w:rsid w:val="00042EEC"/>
    <w:pPr>
      <w:numPr>
        <w:numId w:val="40"/>
      </w:numPr>
      <w:tabs>
        <w:tab w:val="left" w:pos="540"/>
      </w:tabs>
      <w:spacing w:after="240"/>
      <w:jc w:val="center"/>
      <w:outlineLvl w:val="0"/>
    </w:pPr>
    <w:rPr>
      <w:rFonts w:eastAsia="Times New Roman"/>
      <w:b/>
      <w:u w:val="single"/>
    </w:rPr>
  </w:style>
  <w:style w:type="paragraph" w:customStyle="1" w:styleId="CROutline2">
    <w:name w:val="CR Outline2"/>
    <w:next w:val="Normal"/>
    <w:qFormat/>
    <w:rsid w:val="000E7896"/>
    <w:pPr>
      <w:numPr>
        <w:ilvl w:val="1"/>
        <w:numId w:val="40"/>
      </w:numPr>
      <w:spacing w:after="240"/>
      <w:outlineLvl w:val="1"/>
    </w:pPr>
    <w:rPr>
      <w:rFonts w:eastAsia="Times New Roman"/>
      <w:b/>
    </w:rPr>
  </w:style>
  <w:style w:type="paragraph" w:customStyle="1" w:styleId="CROutline3">
    <w:name w:val="CR Outline3"/>
    <w:next w:val="Normal"/>
    <w:rsid w:val="001D3139"/>
    <w:pPr>
      <w:numPr>
        <w:ilvl w:val="2"/>
        <w:numId w:val="40"/>
      </w:numPr>
      <w:tabs>
        <w:tab w:val="left" w:pos="1440"/>
      </w:tabs>
      <w:spacing w:after="240"/>
      <w:ind w:left="1440"/>
      <w:outlineLvl w:val="2"/>
    </w:pPr>
    <w:rPr>
      <w:rFonts w:eastAsia="Times New Roman"/>
      <w:b/>
    </w:rPr>
  </w:style>
  <w:style w:type="paragraph" w:customStyle="1" w:styleId="CROutline4">
    <w:name w:val="CR Outline4"/>
    <w:next w:val="Normal"/>
    <w:rsid w:val="0053039F"/>
    <w:pPr>
      <w:numPr>
        <w:ilvl w:val="3"/>
        <w:numId w:val="40"/>
      </w:numPr>
      <w:tabs>
        <w:tab w:val="left" w:pos="2160"/>
      </w:tabs>
      <w:spacing w:after="240"/>
      <w:ind w:left="2160"/>
      <w:outlineLvl w:val="3"/>
    </w:pPr>
    <w:rPr>
      <w:rFonts w:eastAsia="Times New Roman"/>
      <w:b/>
    </w:rPr>
  </w:style>
  <w:style w:type="paragraph" w:customStyle="1" w:styleId="CROutline5">
    <w:name w:val="CR Outline5"/>
    <w:next w:val="Normal"/>
    <w:rsid w:val="00CD5CB4"/>
    <w:pPr>
      <w:numPr>
        <w:ilvl w:val="4"/>
        <w:numId w:val="40"/>
      </w:numPr>
      <w:spacing w:after="240"/>
      <w:ind w:left="2880"/>
      <w:outlineLvl w:val="4"/>
    </w:pPr>
    <w:rPr>
      <w:rFonts w:eastAsia="Times New Roman"/>
      <w:b/>
    </w:rPr>
  </w:style>
  <w:style w:type="paragraph" w:customStyle="1" w:styleId="CROutline6">
    <w:name w:val="CR Outline6"/>
    <w:next w:val="Normal"/>
    <w:rsid w:val="00CD5CB4"/>
    <w:pPr>
      <w:numPr>
        <w:ilvl w:val="5"/>
        <w:numId w:val="40"/>
      </w:numPr>
      <w:spacing w:after="240"/>
      <w:ind w:left="3600"/>
      <w:outlineLvl w:val="5"/>
    </w:pPr>
    <w:rPr>
      <w:rFonts w:eastAsia="Times New Roman"/>
      <w:b/>
    </w:rPr>
  </w:style>
  <w:style w:type="paragraph" w:customStyle="1" w:styleId="CROutline7">
    <w:name w:val="CR Outline7"/>
    <w:next w:val="Normal"/>
    <w:rsid w:val="00CD5CB4"/>
    <w:pPr>
      <w:numPr>
        <w:ilvl w:val="6"/>
        <w:numId w:val="40"/>
      </w:numPr>
      <w:spacing w:after="240"/>
      <w:ind w:left="4320"/>
      <w:outlineLvl w:val="6"/>
    </w:pPr>
    <w:rPr>
      <w:rFonts w:eastAsia="Times New Roman"/>
      <w:b/>
    </w:rPr>
  </w:style>
  <w:style w:type="paragraph" w:customStyle="1" w:styleId="CROutline8">
    <w:name w:val="CR Outline8"/>
    <w:next w:val="Normal"/>
    <w:rsid w:val="00CD5CB4"/>
    <w:pPr>
      <w:numPr>
        <w:ilvl w:val="7"/>
        <w:numId w:val="40"/>
      </w:numPr>
      <w:spacing w:after="240"/>
      <w:ind w:left="5040"/>
      <w:outlineLvl w:val="7"/>
    </w:pPr>
    <w:rPr>
      <w:rFonts w:eastAsia="Times New Roman"/>
      <w:b/>
    </w:rPr>
  </w:style>
  <w:style w:type="paragraph" w:customStyle="1" w:styleId="CROutline9">
    <w:name w:val="CR Outline9"/>
    <w:next w:val="Normal"/>
    <w:rsid w:val="00CD5CB4"/>
    <w:pPr>
      <w:numPr>
        <w:ilvl w:val="8"/>
        <w:numId w:val="40"/>
      </w:numPr>
      <w:spacing w:after="240"/>
      <w:ind w:left="5760"/>
      <w:outlineLvl w:val="8"/>
    </w:pPr>
    <w:rPr>
      <w:rFonts w:eastAsia="Times New Roman"/>
      <w:b/>
    </w:rPr>
  </w:style>
  <w:style w:type="paragraph" w:styleId="ListParagraph">
    <w:name w:val="List Paragraph"/>
    <w:basedOn w:val="Normal"/>
    <w:uiPriority w:val="34"/>
    <w:qFormat/>
    <w:rsid w:val="00584C91"/>
    <w:pPr>
      <w:numPr>
        <w:numId w:val="41"/>
      </w:numPr>
      <w:spacing w:after="240"/>
    </w:pPr>
  </w:style>
  <w:style w:type="paragraph" w:styleId="Title">
    <w:name w:val="Title"/>
    <w:basedOn w:val="Normal"/>
    <w:link w:val="TitleChar"/>
    <w:qFormat/>
    <w:rsid w:val="001E3C63"/>
    <w:pPr>
      <w:tabs>
        <w:tab w:val="clear" w:pos="720"/>
      </w:tabs>
      <w:jc w:val="center"/>
    </w:pPr>
    <w:rPr>
      <w:rFonts w:eastAsia="Times New Roman"/>
      <w:b/>
      <w:szCs w:val="20"/>
    </w:rPr>
  </w:style>
  <w:style w:type="character" w:customStyle="1" w:styleId="TitleChar">
    <w:name w:val="Title Char"/>
    <w:basedOn w:val="DefaultParagraphFont"/>
    <w:link w:val="Title"/>
    <w:rsid w:val="001E3C63"/>
    <w:rPr>
      <w:rFonts w:eastAsia="Times New Roman"/>
      <w:b/>
      <w:szCs w:val="20"/>
    </w:rPr>
  </w:style>
  <w:style w:type="character" w:styleId="CommentReference">
    <w:name w:val="annotation reference"/>
    <w:basedOn w:val="DefaultParagraphFont"/>
    <w:uiPriority w:val="99"/>
    <w:unhideWhenUsed/>
    <w:rsid w:val="001E3C63"/>
    <w:rPr>
      <w:sz w:val="16"/>
      <w:szCs w:val="16"/>
    </w:rPr>
  </w:style>
  <w:style w:type="paragraph" w:styleId="CommentText">
    <w:name w:val="annotation text"/>
    <w:basedOn w:val="Normal"/>
    <w:link w:val="CommentTextChar"/>
    <w:uiPriority w:val="99"/>
    <w:unhideWhenUsed/>
    <w:rsid w:val="001E3C63"/>
    <w:pPr>
      <w:tabs>
        <w:tab w:val="clear" w:pos="720"/>
      </w:tabs>
      <w:jc w:val="left"/>
    </w:pPr>
    <w:rPr>
      <w:rFonts w:eastAsia="Times New Roman"/>
      <w:sz w:val="20"/>
      <w:szCs w:val="20"/>
    </w:rPr>
  </w:style>
  <w:style w:type="character" w:customStyle="1" w:styleId="CommentTextChar">
    <w:name w:val="Comment Text Char"/>
    <w:basedOn w:val="DefaultParagraphFont"/>
    <w:link w:val="CommentText"/>
    <w:uiPriority w:val="99"/>
    <w:rsid w:val="001E3C63"/>
    <w:rPr>
      <w:rFonts w:eastAsia="Times New Roman"/>
      <w:sz w:val="20"/>
      <w:szCs w:val="20"/>
    </w:rPr>
  </w:style>
  <w:style w:type="paragraph" w:styleId="Header">
    <w:name w:val="header"/>
    <w:basedOn w:val="Normal"/>
    <w:link w:val="HeaderChar"/>
    <w:uiPriority w:val="99"/>
    <w:unhideWhenUsed/>
    <w:rsid w:val="00A10F97"/>
    <w:pPr>
      <w:tabs>
        <w:tab w:val="clear" w:pos="720"/>
        <w:tab w:val="center" w:pos="4680"/>
        <w:tab w:val="right" w:pos="9360"/>
      </w:tabs>
    </w:pPr>
  </w:style>
  <w:style w:type="character" w:customStyle="1" w:styleId="HeaderChar">
    <w:name w:val="Header Char"/>
    <w:basedOn w:val="DefaultParagraphFont"/>
    <w:link w:val="Header"/>
    <w:uiPriority w:val="99"/>
    <w:rsid w:val="00A10F97"/>
  </w:style>
  <w:style w:type="paragraph" w:styleId="Footer">
    <w:name w:val="footer"/>
    <w:basedOn w:val="Normal"/>
    <w:link w:val="FooterChar"/>
    <w:uiPriority w:val="99"/>
    <w:unhideWhenUsed/>
    <w:rsid w:val="00A10F97"/>
    <w:pPr>
      <w:tabs>
        <w:tab w:val="clear" w:pos="720"/>
        <w:tab w:val="center" w:pos="4680"/>
        <w:tab w:val="right" w:pos="9360"/>
      </w:tabs>
    </w:pPr>
  </w:style>
  <w:style w:type="character" w:customStyle="1" w:styleId="FooterChar">
    <w:name w:val="Footer Char"/>
    <w:basedOn w:val="DefaultParagraphFont"/>
    <w:link w:val="Footer"/>
    <w:uiPriority w:val="99"/>
    <w:rsid w:val="00A10F97"/>
  </w:style>
  <w:style w:type="character" w:styleId="LineNumber">
    <w:name w:val="line number"/>
    <w:basedOn w:val="DefaultParagraphFont"/>
    <w:uiPriority w:val="99"/>
    <w:semiHidden/>
    <w:unhideWhenUsed/>
    <w:rsid w:val="00A10F97"/>
  </w:style>
  <w:style w:type="paragraph" w:styleId="NormalWeb">
    <w:name w:val="Normal (Web)"/>
    <w:basedOn w:val="Normal"/>
    <w:uiPriority w:val="99"/>
    <w:semiHidden/>
    <w:unhideWhenUsed/>
    <w:rsid w:val="00B3635E"/>
    <w:pPr>
      <w:tabs>
        <w:tab w:val="clear" w:pos="720"/>
      </w:tabs>
      <w:spacing w:before="100" w:beforeAutospacing="1" w:after="100" w:afterAutospacing="1"/>
      <w:jc w:val="left"/>
    </w:pPr>
  </w:style>
  <w:style w:type="paragraph" w:customStyle="1" w:styleId="AMS-Question">
    <w:name w:val="AMS-Question"/>
    <w:basedOn w:val="Normal"/>
    <w:rsid w:val="00495FD6"/>
    <w:pPr>
      <w:tabs>
        <w:tab w:val="clear" w:pos="720"/>
      </w:tabs>
      <w:spacing w:line="480" w:lineRule="auto"/>
      <w:ind w:left="720" w:hanging="720"/>
    </w:pPr>
    <w:rPr>
      <w:rFonts w:eastAsia="Times New Roman"/>
      <w:b/>
    </w:rPr>
  </w:style>
  <w:style w:type="paragraph" w:styleId="CommentSubject">
    <w:name w:val="annotation subject"/>
    <w:basedOn w:val="CommentText"/>
    <w:next w:val="CommentText"/>
    <w:link w:val="CommentSubjectChar"/>
    <w:uiPriority w:val="99"/>
    <w:semiHidden/>
    <w:unhideWhenUsed/>
    <w:rsid w:val="00BE7E5A"/>
    <w:pPr>
      <w:tabs>
        <w:tab w:val="left" w:pos="720"/>
      </w:tabs>
      <w:jc w:val="both"/>
    </w:pPr>
    <w:rPr>
      <w:rFonts w:eastAsiaTheme="minorEastAsia"/>
      <w:b/>
      <w:bCs/>
    </w:rPr>
  </w:style>
  <w:style w:type="character" w:customStyle="1" w:styleId="CommentSubjectChar">
    <w:name w:val="Comment Subject Char"/>
    <w:basedOn w:val="CommentTextChar"/>
    <w:link w:val="CommentSubject"/>
    <w:uiPriority w:val="99"/>
    <w:semiHidden/>
    <w:rsid w:val="00BE7E5A"/>
    <w:rPr>
      <w:rFonts w:eastAsia="Times New Roman"/>
      <w:b/>
      <w:bCs/>
      <w:sz w:val="20"/>
      <w:szCs w:val="20"/>
    </w:rPr>
  </w:style>
  <w:style w:type="paragraph" w:styleId="BodyText">
    <w:name w:val="Body Text"/>
    <w:basedOn w:val="Normal"/>
    <w:link w:val="BodyTextChar"/>
    <w:rsid w:val="00681BFF"/>
    <w:pPr>
      <w:tabs>
        <w:tab w:val="clear" w:pos="720"/>
      </w:tabs>
      <w:jc w:val="left"/>
    </w:pPr>
    <w:rPr>
      <w:rFonts w:ascii="Arial" w:eastAsia="Times New Roman" w:hAnsi="Arial"/>
      <w:szCs w:val="20"/>
    </w:rPr>
  </w:style>
  <w:style w:type="character" w:customStyle="1" w:styleId="BodyTextChar">
    <w:name w:val="Body Text Char"/>
    <w:basedOn w:val="DefaultParagraphFont"/>
    <w:link w:val="BodyText"/>
    <w:rsid w:val="00681BFF"/>
    <w:rPr>
      <w:rFonts w:ascii="Arial" w:eastAsia="Times New Roman" w:hAnsi="Arial"/>
      <w:szCs w:val="20"/>
    </w:rPr>
  </w:style>
  <w:style w:type="paragraph" w:styleId="Revision">
    <w:name w:val="Revision"/>
    <w:hidden/>
    <w:uiPriority w:val="99"/>
    <w:semiHidden/>
    <w:rsid w:val="00717466"/>
    <w:pPr>
      <w:jc w:val="left"/>
    </w:pPr>
  </w:style>
  <w:style w:type="character" w:styleId="Mention">
    <w:name w:val="Mention"/>
    <w:basedOn w:val="DefaultParagraphFont"/>
    <w:uiPriority w:val="99"/>
    <w:unhideWhenUsed/>
    <w:rsid w:val="003C4D05"/>
    <w:rPr>
      <w:color w:val="2B579A"/>
      <w:shd w:val="clear" w:color="auto" w:fill="E1DFDD"/>
    </w:rPr>
  </w:style>
  <w:style w:type="table" w:styleId="TableGrid">
    <w:name w:val="Table Grid"/>
    <w:basedOn w:val="TableNormal"/>
    <w:uiPriority w:val="59"/>
    <w:rsid w:val="00844F04"/>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iPriority w:val="99"/>
    <w:unhideWhenUsed/>
    <w:rsid w:val="003F3354"/>
    <w:rPr>
      <w:color w:val="0000FF"/>
      <w:u w:val="single"/>
    </w:rPr>
  </w:style>
  <w:style w:type="paragraph" w:styleId="TOCHeading">
    <w:name w:val="TOC Heading"/>
    <w:basedOn w:val="Heading1"/>
    <w:next w:val="Normal"/>
    <w:uiPriority w:val="39"/>
    <w:unhideWhenUsed/>
    <w:qFormat/>
    <w:rsid w:val="00A2679B"/>
    <w:pPr>
      <w:tabs>
        <w:tab w:val="clear" w:pos="720"/>
      </w:tabs>
      <w:spacing w:before="240" w:after="0" w:line="259" w:lineRule="auto"/>
      <w:jc w:val="left"/>
      <w:outlineLvl w:val="9"/>
    </w:pPr>
    <w:rPr>
      <w:rFonts w:asciiTheme="majorHAnsi" w:hAnsiTheme="majorHAnsi"/>
      <w:b w:val="0"/>
      <w:color w:val="2E74B5" w:themeColor="accent1" w:themeShade="BF"/>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8032301">
      <w:bodyDiv w:val="1"/>
      <w:marLeft w:val="0"/>
      <w:marRight w:val="0"/>
      <w:marTop w:val="0"/>
      <w:marBottom w:val="0"/>
      <w:divBdr>
        <w:top w:val="none" w:sz="0" w:space="0" w:color="auto"/>
        <w:left w:val="none" w:sz="0" w:space="0" w:color="auto"/>
        <w:bottom w:val="none" w:sz="0" w:space="0" w:color="auto"/>
        <w:right w:val="none" w:sz="0" w:space="0" w:color="auto"/>
      </w:divBdr>
    </w:div>
    <w:div w:id="684482756">
      <w:bodyDiv w:val="1"/>
      <w:marLeft w:val="0"/>
      <w:marRight w:val="0"/>
      <w:marTop w:val="0"/>
      <w:marBottom w:val="0"/>
      <w:divBdr>
        <w:top w:val="none" w:sz="0" w:space="0" w:color="auto"/>
        <w:left w:val="none" w:sz="0" w:space="0" w:color="auto"/>
        <w:bottom w:val="none" w:sz="0" w:space="0" w:color="auto"/>
        <w:right w:val="none" w:sz="0" w:space="0" w:color="auto"/>
      </w:divBdr>
    </w:div>
    <w:div w:id="711156643">
      <w:bodyDiv w:val="1"/>
      <w:marLeft w:val="0"/>
      <w:marRight w:val="0"/>
      <w:marTop w:val="0"/>
      <w:marBottom w:val="0"/>
      <w:divBdr>
        <w:top w:val="none" w:sz="0" w:space="0" w:color="auto"/>
        <w:left w:val="none" w:sz="0" w:space="0" w:color="auto"/>
        <w:bottom w:val="none" w:sz="0" w:space="0" w:color="auto"/>
        <w:right w:val="none" w:sz="0" w:space="0" w:color="auto"/>
      </w:divBdr>
    </w:div>
    <w:div w:id="1146625384">
      <w:bodyDiv w:val="1"/>
      <w:marLeft w:val="0"/>
      <w:marRight w:val="0"/>
      <w:marTop w:val="0"/>
      <w:marBottom w:val="0"/>
      <w:divBdr>
        <w:top w:val="none" w:sz="0" w:space="0" w:color="auto"/>
        <w:left w:val="none" w:sz="0" w:space="0" w:color="auto"/>
        <w:bottom w:val="none" w:sz="0" w:space="0" w:color="auto"/>
        <w:right w:val="none" w:sz="0" w:space="0" w:color="auto"/>
      </w:divBdr>
    </w:div>
    <w:div w:id="2059864273">
      <w:bodyDiv w:val="1"/>
      <w:marLeft w:val="0"/>
      <w:marRight w:val="0"/>
      <w:marTop w:val="0"/>
      <w:marBottom w:val="0"/>
      <w:divBdr>
        <w:top w:val="none" w:sz="0" w:space="0" w:color="auto"/>
        <w:left w:val="none" w:sz="0" w:space="0" w:color="auto"/>
        <w:bottom w:val="none" w:sz="0" w:space="0" w:color="auto"/>
        <w:right w:val="none" w:sz="0" w:space="0" w:color="auto"/>
      </w:divBdr>
    </w:div>
    <w:div w:id="2092314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cid:image001.png@01DA23AA.B0BB7A60"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theacsi.org/industries/energy-utilit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7A0A3677438D24B928C2D9AE45F51FC" ma:contentTypeVersion="11" ma:contentTypeDescription="Create a new document." ma:contentTypeScope="" ma:versionID="eb9d9683806b7479c861ece43db583a1">
  <xsd:schema xmlns:xsd="http://www.w3.org/2001/XMLSchema" xmlns:xs="http://www.w3.org/2001/XMLSchema" xmlns:p="http://schemas.microsoft.com/office/2006/metadata/properties" xmlns:ns2="f83f6d80-b32b-4225-9fa8-d2a9096fb9d8" xmlns:ns3="b7db04fa-0a16-4728-af6f-a731b02a93f0" targetNamespace="http://schemas.microsoft.com/office/2006/metadata/properties" ma:root="true" ma:fieldsID="d3c6de1fe69e79031325cd6a1a8fc123" ns2:_="" ns3:_="">
    <xsd:import namespace="f83f6d80-b32b-4225-9fa8-d2a9096fb9d8"/>
    <xsd:import namespace="b7db04fa-0a16-4728-af6f-a731b02a93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6d80-b32b-4225-9fa8-d2a9096fb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f866c7-bd7e-4d6c-ab32-dc4e9a5015d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7db04fa-0a16-4728-af6f-a731b02a93f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83f6d80-b32b-4225-9fa8-d2a9096fb9d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B3B2963-C0E0-4A76-9B24-64CCCD984293}">
  <ds:schemaRefs>
    <ds:schemaRef ds:uri="http://schemas.microsoft.com/sharepoint/v3/contenttype/forms"/>
  </ds:schemaRefs>
</ds:datastoreItem>
</file>

<file path=customXml/itemProps2.xml><?xml version="1.0" encoding="utf-8"?>
<ds:datastoreItem xmlns:ds="http://schemas.openxmlformats.org/officeDocument/2006/customXml" ds:itemID="{1FE7CBA2-C6A3-409C-B769-AF59689096B5}">
  <ds:schemaRefs>
    <ds:schemaRef ds:uri="http://schemas.openxmlformats.org/officeDocument/2006/bibliography"/>
  </ds:schemaRefs>
</ds:datastoreItem>
</file>

<file path=customXml/itemProps3.xml><?xml version="1.0" encoding="utf-8"?>
<ds:datastoreItem xmlns:ds="http://schemas.openxmlformats.org/officeDocument/2006/customXml" ds:itemID="{88802230-5763-4C2A-99E7-CA0D7B019A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6d80-b32b-4225-9fa8-d2a9096fb9d8"/>
    <ds:schemaRef ds:uri="b7db04fa-0a16-4728-af6f-a731b02a9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B88FA7-B489-429D-A4BC-2DFAE1F40496}">
  <ds:schemaRefs>
    <ds:schemaRef ds:uri="http://schemas.microsoft.com/office/2006/metadata/properties"/>
    <ds:schemaRef ds:uri="http://schemas.microsoft.com/office/infopath/2007/PartnerControls"/>
    <ds:schemaRef ds:uri="f83f6d80-b32b-4225-9fa8-d2a9096fb9d8"/>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8851</Words>
  <Characters>50457</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59190</CharactersWithSpaces>
  <SharedDoc>false</SharedDoc>
  <HLinks>
    <vt:vector size="282" baseType="variant">
      <vt:variant>
        <vt:i4>65567</vt:i4>
      </vt:variant>
      <vt:variant>
        <vt:i4>0</vt:i4>
      </vt:variant>
      <vt:variant>
        <vt:i4>0</vt:i4>
      </vt:variant>
      <vt:variant>
        <vt:i4>5</vt:i4>
      </vt:variant>
      <vt:variant>
        <vt:lpwstr>https://theacsi.org/industries/energy-utilities/</vt:lpwstr>
      </vt:variant>
      <vt:variant>
        <vt:lpwstr/>
      </vt:variant>
      <vt:variant>
        <vt:i4>8257545</vt:i4>
      </vt:variant>
      <vt:variant>
        <vt:i4>135</vt:i4>
      </vt:variant>
      <vt:variant>
        <vt:i4>0</vt:i4>
      </vt:variant>
      <vt:variant>
        <vt:i4>5</vt:i4>
      </vt:variant>
      <vt:variant>
        <vt:lpwstr>mailto:jason.vaughan@centerpointenergy.com</vt:lpwstr>
      </vt:variant>
      <vt:variant>
        <vt:lpwstr/>
      </vt:variant>
      <vt:variant>
        <vt:i4>5963834</vt:i4>
      </vt:variant>
      <vt:variant>
        <vt:i4>132</vt:i4>
      </vt:variant>
      <vt:variant>
        <vt:i4>0</vt:i4>
      </vt:variant>
      <vt:variant>
        <vt:i4>5</vt:i4>
      </vt:variant>
      <vt:variant>
        <vt:lpwstr>mailto:Brandy.Spainhoward@centerpointenergy.com</vt:lpwstr>
      </vt:variant>
      <vt:variant>
        <vt:lpwstr/>
      </vt:variant>
      <vt:variant>
        <vt:i4>196718</vt:i4>
      </vt:variant>
      <vt:variant>
        <vt:i4>129</vt:i4>
      </vt:variant>
      <vt:variant>
        <vt:i4>0</vt:i4>
      </vt:variant>
      <vt:variant>
        <vt:i4>5</vt:i4>
      </vt:variant>
      <vt:variant>
        <vt:lpwstr>mailto:alejandra.diaz@centerpointenergy.com</vt:lpwstr>
      </vt:variant>
      <vt:variant>
        <vt:lpwstr/>
      </vt:variant>
      <vt:variant>
        <vt:i4>3211330</vt:i4>
      </vt:variant>
      <vt:variant>
        <vt:i4>126</vt:i4>
      </vt:variant>
      <vt:variant>
        <vt:i4>0</vt:i4>
      </vt:variant>
      <vt:variant>
        <vt:i4>5</vt:i4>
      </vt:variant>
      <vt:variant>
        <vt:lpwstr>mailto:gloria.bounds@centerpointenergy.com</vt:lpwstr>
      </vt:variant>
      <vt:variant>
        <vt:lpwstr/>
      </vt:variant>
      <vt:variant>
        <vt:i4>8257545</vt:i4>
      </vt:variant>
      <vt:variant>
        <vt:i4>123</vt:i4>
      </vt:variant>
      <vt:variant>
        <vt:i4>0</vt:i4>
      </vt:variant>
      <vt:variant>
        <vt:i4>5</vt:i4>
      </vt:variant>
      <vt:variant>
        <vt:lpwstr>mailto:jason.vaughan@centerpointenergy.com</vt:lpwstr>
      </vt:variant>
      <vt:variant>
        <vt:lpwstr/>
      </vt:variant>
      <vt:variant>
        <vt:i4>8257545</vt:i4>
      </vt:variant>
      <vt:variant>
        <vt:i4>120</vt:i4>
      </vt:variant>
      <vt:variant>
        <vt:i4>0</vt:i4>
      </vt:variant>
      <vt:variant>
        <vt:i4>5</vt:i4>
      </vt:variant>
      <vt:variant>
        <vt:lpwstr>mailto:jason.vaughan@centerpointenergy.com</vt:lpwstr>
      </vt:variant>
      <vt:variant>
        <vt:lpwstr/>
      </vt:variant>
      <vt:variant>
        <vt:i4>5242928</vt:i4>
      </vt:variant>
      <vt:variant>
        <vt:i4>117</vt:i4>
      </vt:variant>
      <vt:variant>
        <vt:i4>0</vt:i4>
      </vt:variant>
      <vt:variant>
        <vt:i4>5</vt:i4>
      </vt:variant>
      <vt:variant>
        <vt:lpwstr>mailto:denise.gaw@centerpointenergy.com</vt:lpwstr>
      </vt:variant>
      <vt:variant>
        <vt:lpwstr/>
      </vt:variant>
      <vt:variant>
        <vt:i4>5963834</vt:i4>
      </vt:variant>
      <vt:variant>
        <vt:i4>114</vt:i4>
      </vt:variant>
      <vt:variant>
        <vt:i4>0</vt:i4>
      </vt:variant>
      <vt:variant>
        <vt:i4>5</vt:i4>
      </vt:variant>
      <vt:variant>
        <vt:lpwstr>mailto:Brandy.Spainhoward@centerpointenergy.com</vt:lpwstr>
      </vt:variant>
      <vt:variant>
        <vt:lpwstr/>
      </vt:variant>
      <vt:variant>
        <vt:i4>5242928</vt:i4>
      </vt:variant>
      <vt:variant>
        <vt:i4>111</vt:i4>
      </vt:variant>
      <vt:variant>
        <vt:i4>0</vt:i4>
      </vt:variant>
      <vt:variant>
        <vt:i4>5</vt:i4>
      </vt:variant>
      <vt:variant>
        <vt:lpwstr>mailto:denise.gaw@centerpointenergy.com</vt:lpwstr>
      </vt:variant>
      <vt:variant>
        <vt:lpwstr/>
      </vt:variant>
      <vt:variant>
        <vt:i4>5963834</vt:i4>
      </vt:variant>
      <vt:variant>
        <vt:i4>108</vt:i4>
      </vt:variant>
      <vt:variant>
        <vt:i4>0</vt:i4>
      </vt:variant>
      <vt:variant>
        <vt:i4>5</vt:i4>
      </vt:variant>
      <vt:variant>
        <vt:lpwstr>mailto:Brandy.Spainhoward@centerpointenergy.com</vt:lpwstr>
      </vt:variant>
      <vt:variant>
        <vt:lpwstr/>
      </vt:variant>
      <vt:variant>
        <vt:i4>5242928</vt:i4>
      </vt:variant>
      <vt:variant>
        <vt:i4>105</vt:i4>
      </vt:variant>
      <vt:variant>
        <vt:i4>0</vt:i4>
      </vt:variant>
      <vt:variant>
        <vt:i4>5</vt:i4>
      </vt:variant>
      <vt:variant>
        <vt:lpwstr>mailto:denise.gaw@centerpointenergy.com</vt:lpwstr>
      </vt:variant>
      <vt:variant>
        <vt:lpwstr/>
      </vt:variant>
      <vt:variant>
        <vt:i4>5963834</vt:i4>
      </vt:variant>
      <vt:variant>
        <vt:i4>102</vt:i4>
      </vt:variant>
      <vt:variant>
        <vt:i4>0</vt:i4>
      </vt:variant>
      <vt:variant>
        <vt:i4>5</vt:i4>
      </vt:variant>
      <vt:variant>
        <vt:lpwstr>mailto:Brandy.Spainhoward@centerpointenergy.com</vt:lpwstr>
      </vt:variant>
      <vt:variant>
        <vt:lpwstr/>
      </vt:variant>
      <vt:variant>
        <vt:i4>3211330</vt:i4>
      </vt:variant>
      <vt:variant>
        <vt:i4>99</vt:i4>
      </vt:variant>
      <vt:variant>
        <vt:i4>0</vt:i4>
      </vt:variant>
      <vt:variant>
        <vt:i4>5</vt:i4>
      </vt:variant>
      <vt:variant>
        <vt:lpwstr>mailto:gloria.bounds@centerpointenergy.com</vt:lpwstr>
      </vt:variant>
      <vt:variant>
        <vt:lpwstr/>
      </vt:variant>
      <vt:variant>
        <vt:i4>5242928</vt:i4>
      </vt:variant>
      <vt:variant>
        <vt:i4>96</vt:i4>
      </vt:variant>
      <vt:variant>
        <vt:i4>0</vt:i4>
      </vt:variant>
      <vt:variant>
        <vt:i4>5</vt:i4>
      </vt:variant>
      <vt:variant>
        <vt:lpwstr>mailto:denise.gaw@centerpointenergy.com</vt:lpwstr>
      </vt:variant>
      <vt:variant>
        <vt:lpwstr/>
      </vt:variant>
      <vt:variant>
        <vt:i4>3211330</vt:i4>
      </vt:variant>
      <vt:variant>
        <vt:i4>93</vt:i4>
      </vt:variant>
      <vt:variant>
        <vt:i4>0</vt:i4>
      </vt:variant>
      <vt:variant>
        <vt:i4>5</vt:i4>
      </vt:variant>
      <vt:variant>
        <vt:lpwstr>mailto:gloria.bounds@centerpointenergy.com</vt:lpwstr>
      </vt:variant>
      <vt:variant>
        <vt:lpwstr/>
      </vt:variant>
      <vt:variant>
        <vt:i4>5242928</vt:i4>
      </vt:variant>
      <vt:variant>
        <vt:i4>90</vt:i4>
      </vt:variant>
      <vt:variant>
        <vt:i4>0</vt:i4>
      </vt:variant>
      <vt:variant>
        <vt:i4>5</vt:i4>
      </vt:variant>
      <vt:variant>
        <vt:lpwstr>mailto:denise.gaw@centerpointenergy.com</vt:lpwstr>
      </vt:variant>
      <vt:variant>
        <vt:lpwstr/>
      </vt:variant>
      <vt:variant>
        <vt:i4>3211330</vt:i4>
      </vt:variant>
      <vt:variant>
        <vt:i4>87</vt:i4>
      </vt:variant>
      <vt:variant>
        <vt:i4>0</vt:i4>
      </vt:variant>
      <vt:variant>
        <vt:i4>5</vt:i4>
      </vt:variant>
      <vt:variant>
        <vt:lpwstr>mailto:gloria.bounds@centerpointenergy.com</vt:lpwstr>
      </vt:variant>
      <vt:variant>
        <vt:lpwstr/>
      </vt:variant>
      <vt:variant>
        <vt:i4>1835117</vt:i4>
      </vt:variant>
      <vt:variant>
        <vt:i4>84</vt:i4>
      </vt:variant>
      <vt:variant>
        <vt:i4>0</vt:i4>
      </vt:variant>
      <vt:variant>
        <vt:i4>5</vt:i4>
      </vt:variant>
      <vt:variant>
        <vt:lpwstr>mailto:chris.wood@centerpointenergy.com</vt:lpwstr>
      </vt:variant>
      <vt:variant>
        <vt:lpwstr/>
      </vt:variant>
      <vt:variant>
        <vt:i4>5242928</vt:i4>
      </vt:variant>
      <vt:variant>
        <vt:i4>81</vt:i4>
      </vt:variant>
      <vt:variant>
        <vt:i4>0</vt:i4>
      </vt:variant>
      <vt:variant>
        <vt:i4>5</vt:i4>
      </vt:variant>
      <vt:variant>
        <vt:lpwstr>mailto:denise.gaw@centerpointenergy.com</vt:lpwstr>
      </vt:variant>
      <vt:variant>
        <vt:lpwstr/>
      </vt:variant>
      <vt:variant>
        <vt:i4>3211330</vt:i4>
      </vt:variant>
      <vt:variant>
        <vt:i4>78</vt:i4>
      </vt:variant>
      <vt:variant>
        <vt:i4>0</vt:i4>
      </vt:variant>
      <vt:variant>
        <vt:i4>5</vt:i4>
      </vt:variant>
      <vt:variant>
        <vt:lpwstr>mailto:gloria.bounds@centerpointenergy.com</vt:lpwstr>
      </vt:variant>
      <vt:variant>
        <vt:lpwstr/>
      </vt:variant>
      <vt:variant>
        <vt:i4>5242928</vt:i4>
      </vt:variant>
      <vt:variant>
        <vt:i4>75</vt:i4>
      </vt:variant>
      <vt:variant>
        <vt:i4>0</vt:i4>
      </vt:variant>
      <vt:variant>
        <vt:i4>5</vt:i4>
      </vt:variant>
      <vt:variant>
        <vt:lpwstr>mailto:denise.gaw@centerpointenergy.com</vt:lpwstr>
      </vt:variant>
      <vt:variant>
        <vt:lpwstr/>
      </vt:variant>
      <vt:variant>
        <vt:i4>3211330</vt:i4>
      </vt:variant>
      <vt:variant>
        <vt:i4>72</vt:i4>
      </vt:variant>
      <vt:variant>
        <vt:i4>0</vt:i4>
      </vt:variant>
      <vt:variant>
        <vt:i4>5</vt:i4>
      </vt:variant>
      <vt:variant>
        <vt:lpwstr>mailto:gloria.bounds@centerpointenergy.com</vt:lpwstr>
      </vt:variant>
      <vt:variant>
        <vt:lpwstr/>
      </vt:variant>
      <vt:variant>
        <vt:i4>1441892</vt:i4>
      </vt:variant>
      <vt:variant>
        <vt:i4>69</vt:i4>
      </vt:variant>
      <vt:variant>
        <vt:i4>0</vt:i4>
      </vt:variant>
      <vt:variant>
        <vt:i4>5</vt:i4>
      </vt:variant>
      <vt:variant>
        <vt:lpwstr>mailto:patrick.peters@centerpointenergy.com</vt:lpwstr>
      </vt:variant>
      <vt:variant>
        <vt:lpwstr/>
      </vt:variant>
      <vt:variant>
        <vt:i4>1441892</vt:i4>
      </vt:variant>
      <vt:variant>
        <vt:i4>66</vt:i4>
      </vt:variant>
      <vt:variant>
        <vt:i4>0</vt:i4>
      </vt:variant>
      <vt:variant>
        <vt:i4>5</vt:i4>
      </vt:variant>
      <vt:variant>
        <vt:lpwstr>mailto:patrick.peters@centerpointenergy.com</vt:lpwstr>
      </vt:variant>
      <vt:variant>
        <vt:lpwstr/>
      </vt:variant>
      <vt:variant>
        <vt:i4>3211330</vt:i4>
      </vt:variant>
      <vt:variant>
        <vt:i4>63</vt:i4>
      </vt:variant>
      <vt:variant>
        <vt:i4>0</vt:i4>
      </vt:variant>
      <vt:variant>
        <vt:i4>5</vt:i4>
      </vt:variant>
      <vt:variant>
        <vt:lpwstr>mailto:gloria.bounds@centerpointenergy.com</vt:lpwstr>
      </vt:variant>
      <vt:variant>
        <vt:lpwstr/>
      </vt:variant>
      <vt:variant>
        <vt:i4>3211330</vt:i4>
      </vt:variant>
      <vt:variant>
        <vt:i4>60</vt:i4>
      </vt:variant>
      <vt:variant>
        <vt:i4>0</vt:i4>
      </vt:variant>
      <vt:variant>
        <vt:i4>5</vt:i4>
      </vt:variant>
      <vt:variant>
        <vt:lpwstr>mailto:gloria.bounds@centerpointenergy.com</vt:lpwstr>
      </vt:variant>
      <vt:variant>
        <vt:lpwstr/>
      </vt:variant>
      <vt:variant>
        <vt:i4>5242928</vt:i4>
      </vt:variant>
      <vt:variant>
        <vt:i4>57</vt:i4>
      </vt:variant>
      <vt:variant>
        <vt:i4>0</vt:i4>
      </vt:variant>
      <vt:variant>
        <vt:i4>5</vt:i4>
      </vt:variant>
      <vt:variant>
        <vt:lpwstr>mailto:denise.gaw@centerpointenergy.com</vt:lpwstr>
      </vt:variant>
      <vt:variant>
        <vt:lpwstr/>
      </vt:variant>
      <vt:variant>
        <vt:i4>3211330</vt:i4>
      </vt:variant>
      <vt:variant>
        <vt:i4>54</vt:i4>
      </vt:variant>
      <vt:variant>
        <vt:i4>0</vt:i4>
      </vt:variant>
      <vt:variant>
        <vt:i4>5</vt:i4>
      </vt:variant>
      <vt:variant>
        <vt:lpwstr>mailto:gloria.bounds@centerpointenergy.com</vt:lpwstr>
      </vt:variant>
      <vt:variant>
        <vt:lpwstr/>
      </vt:variant>
      <vt:variant>
        <vt:i4>3211330</vt:i4>
      </vt:variant>
      <vt:variant>
        <vt:i4>51</vt:i4>
      </vt:variant>
      <vt:variant>
        <vt:i4>0</vt:i4>
      </vt:variant>
      <vt:variant>
        <vt:i4>5</vt:i4>
      </vt:variant>
      <vt:variant>
        <vt:lpwstr>mailto:gloria.bounds@centerpointenergy.com</vt:lpwstr>
      </vt:variant>
      <vt:variant>
        <vt:lpwstr/>
      </vt:variant>
      <vt:variant>
        <vt:i4>5242928</vt:i4>
      </vt:variant>
      <vt:variant>
        <vt:i4>48</vt:i4>
      </vt:variant>
      <vt:variant>
        <vt:i4>0</vt:i4>
      </vt:variant>
      <vt:variant>
        <vt:i4>5</vt:i4>
      </vt:variant>
      <vt:variant>
        <vt:lpwstr>mailto:denise.gaw@centerpointenergy.com</vt:lpwstr>
      </vt:variant>
      <vt:variant>
        <vt:lpwstr/>
      </vt:variant>
      <vt:variant>
        <vt:i4>196718</vt:i4>
      </vt:variant>
      <vt:variant>
        <vt:i4>45</vt:i4>
      </vt:variant>
      <vt:variant>
        <vt:i4>0</vt:i4>
      </vt:variant>
      <vt:variant>
        <vt:i4>5</vt:i4>
      </vt:variant>
      <vt:variant>
        <vt:lpwstr>mailto:alejandra.diaz@centerpointenergy.com</vt:lpwstr>
      </vt:variant>
      <vt:variant>
        <vt:lpwstr/>
      </vt:variant>
      <vt:variant>
        <vt:i4>196718</vt:i4>
      </vt:variant>
      <vt:variant>
        <vt:i4>42</vt:i4>
      </vt:variant>
      <vt:variant>
        <vt:i4>0</vt:i4>
      </vt:variant>
      <vt:variant>
        <vt:i4>5</vt:i4>
      </vt:variant>
      <vt:variant>
        <vt:lpwstr>mailto:alejandra.diaz@centerpointenergy.com</vt:lpwstr>
      </vt:variant>
      <vt:variant>
        <vt:lpwstr/>
      </vt:variant>
      <vt:variant>
        <vt:i4>917624</vt:i4>
      </vt:variant>
      <vt:variant>
        <vt:i4>39</vt:i4>
      </vt:variant>
      <vt:variant>
        <vt:i4>0</vt:i4>
      </vt:variant>
      <vt:variant>
        <vt:i4>5</vt:i4>
      </vt:variant>
      <vt:variant>
        <vt:lpwstr>mailto:peggy.sorum@centerpointenergy.com</vt:lpwstr>
      </vt:variant>
      <vt:variant>
        <vt:lpwstr/>
      </vt:variant>
      <vt:variant>
        <vt:i4>196718</vt:i4>
      </vt:variant>
      <vt:variant>
        <vt:i4>36</vt:i4>
      </vt:variant>
      <vt:variant>
        <vt:i4>0</vt:i4>
      </vt:variant>
      <vt:variant>
        <vt:i4>5</vt:i4>
      </vt:variant>
      <vt:variant>
        <vt:lpwstr>mailto:alejandra.diaz@centerpointenergy.com</vt:lpwstr>
      </vt:variant>
      <vt:variant>
        <vt:lpwstr/>
      </vt:variant>
      <vt:variant>
        <vt:i4>917624</vt:i4>
      </vt:variant>
      <vt:variant>
        <vt:i4>33</vt:i4>
      </vt:variant>
      <vt:variant>
        <vt:i4>0</vt:i4>
      </vt:variant>
      <vt:variant>
        <vt:i4>5</vt:i4>
      </vt:variant>
      <vt:variant>
        <vt:lpwstr>mailto:peggy.sorum@centerpointenergy.com</vt:lpwstr>
      </vt:variant>
      <vt:variant>
        <vt:lpwstr/>
      </vt:variant>
      <vt:variant>
        <vt:i4>5242928</vt:i4>
      </vt:variant>
      <vt:variant>
        <vt:i4>30</vt:i4>
      </vt:variant>
      <vt:variant>
        <vt:i4>0</vt:i4>
      </vt:variant>
      <vt:variant>
        <vt:i4>5</vt:i4>
      </vt:variant>
      <vt:variant>
        <vt:lpwstr>mailto:denise.gaw@centerpointenergy.com</vt:lpwstr>
      </vt:variant>
      <vt:variant>
        <vt:lpwstr/>
      </vt:variant>
      <vt:variant>
        <vt:i4>196718</vt:i4>
      </vt:variant>
      <vt:variant>
        <vt:i4>27</vt:i4>
      </vt:variant>
      <vt:variant>
        <vt:i4>0</vt:i4>
      </vt:variant>
      <vt:variant>
        <vt:i4>5</vt:i4>
      </vt:variant>
      <vt:variant>
        <vt:lpwstr>mailto:alejandra.diaz@centerpointenergy.com</vt:lpwstr>
      </vt:variant>
      <vt:variant>
        <vt:lpwstr/>
      </vt:variant>
      <vt:variant>
        <vt:i4>5242928</vt:i4>
      </vt:variant>
      <vt:variant>
        <vt:i4>24</vt:i4>
      </vt:variant>
      <vt:variant>
        <vt:i4>0</vt:i4>
      </vt:variant>
      <vt:variant>
        <vt:i4>5</vt:i4>
      </vt:variant>
      <vt:variant>
        <vt:lpwstr>mailto:denise.gaw@centerpointenergy.com</vt:lpwstr>
      </vt:variant>
      <vt:variant>
        <vt:lpwstr/>
      </vt:variant>
      <vt:variant>
        <vt:i4>196718</vt:i4>
      </vt:variant>
      <vt:variant>
        <vt:i4>21</vt:i4>
      </vt:variant>
      <vt:variant>
        <vt:i4>0</vt:i4>
      </vt:variant>
      <vt:variant>
        <vt:i4>5</vt:i4>
      </vt:variant>
      <vt:variant>
        <vt:lpwstr>mailto:alejandra.diaz@centerpointenergy.com</vt:lpwstr>
      </vt:variant>
      <vt:variant>
        <vt:lpwstr/>
      </vt:variant>
      <vt:variant>
        <vt:i4>196718</vt:i4>
      </vt:variant>
      <vt:variant>
        <vt:i4>18</vt:i4>
      </vt:variant>
      <vt:variant>
        <vt:i4>0</vt:i4>
      </vt:variant>
      <vt:variant>
        <vt:i4>5</vt:i4>
      </vt:variant>
      <vt:variant>
        <vt:lpwstr>mailto:alejandra.diaz@centerpointenergy.com</vt:lpwstr>
      </vt:variant>
      <vt:variant>
        <vt:lpwstr/>
      </vt:variant>
      <vt:variant>
        <vt:i4>5242928</vt:i4>
      </vt:variant>
      <vt:variant>
        <vt:i4>15</vt:i4>
      </vt:variant>
      <vt:variant>
        <vt:i4>0</vt:i4>
      </vt:variant>
      <vt:variant>
        <vt:i4>5</vt:i4>
      </vt:variant>
      <vt:variant>
        <vt:lpwstr>mailto:denise.gaw@centerpointenergy.com</vt:lpwstr>
      </vt:variant>
      <vt:variant>
        <vt:lpwstr/>
      </vt:variant>
      <vt:variant>
        <vt:i4>196718</vt:i4>
      </vt:variant>
      <vt:variant>
        <vt:i4>12</vt:i4>
      </vt:variant>
      <vt:variant>
        <vt:i4>0</vt:i4>
      </vt:variant>
      <vt:variant>
        <vt:i4>5</vt:i4>
      </vt:variant>
      <vt:variant>
        <vt:lpwstr>mailto:alejandra.diaz@centerpointenergy.com</vt:lpwstr>
      </vt:variant>
      <vt:variant>
        <vt:lpwstr/>
      </vt:variant>
      <vt:variant>
        <vt:i4>5242928</vt:i4>
      </vt:variant>
      <vt:variant>
        <vt:i4>9</vt:i4>
      </vt:variant>
      <vt:variant>
        <vt:i4>0</vt:i4>
      </vt:variant>
      <vt:variant>
        <vt:i4>5</vt:i4>
      </vt:variant>
      <vt:variant>
        <vt:lpwstr>mailto:denise.gaw@centerpointenergy.com</vt:lpwstr>
      </vt:variant>
      <vt:variant>
        <vt:lpwstr/>
      </vt:variant>
      <vt:variant>
        <vt:i4>196718</vt:i4>
      </vt:variant>
      <vt:variant>
        <vt:i4>6</vt:i4>
      </vt:variant>
      <vt:variant>
        <vt:i4>0</vt:i4>
      </vt:variant>
      <vt:variant>
        <vt:i4>5</vt:i4>
      </vt:variant>
      <vt:variant>
        <vt:lpwstr>mailto:alejandra.diaz@centerpointenergy.com</vt:lpwstr>
      </vt:variant>
      <vt:variant>
        <vt:lpwstr/>
      </vt:variant>
      <vt:variant>
        <vt:i4>196718</vt:i4>
      </vt:variant>
      <vt:variant>
        <vt:i4>3</vt:i4>
      </vt:variant>
      <vt:variant>
        <vt:i4>0</vt:i4>
      </vt:variant>
      <vt:variant>
        <vt:i4>5</vt:i4>
      </vt:variant>
      <vt:variant>
        <vt:lpwstr>mailto:alejandra.diaz@centerpointenergy.com</vt:lpwstr>
      </vt:variant>
      <vt:variant>
        <vt:lpwstr/>
      </vt:variant>
      <vt:variant>
        <vt:i4>8323079</vt:i4>
      </vt:variant>
      <vt:variant>
        <vt:i4>0</vt:i4>
      </vt:variant>
      <vt:variant>
        <vt:i4>0</vt:i4>
      </vt:variant>
      <vt:variant>
        <vt:i4>5</vt:i4>
      </vt:variant>
      <vt:variant>
        <vt:lpwstr>mailto:michael.burleson@centerpointenergy.com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2024-02-21T20:11:00Z</dcterms:created>
  <dcterms:modified xsi:type="dcterms:W3CDTF">2024-02-21T20:11:00Z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0x010100F7A0A3677438D24B928C2D9AE45F51FC</vt:lpwstr>
  </property>
  <property fmtid="{D5CDD505-2E9C-101B-9397-08002B2CF9AE}" pid="3" name="MSIP_Label_e3ac3a1a-de19-428b-b395-6d250d7743fb_Enabled">
    <vt:lpwstr>true</vt:lpwstr>
  </property>
  <property fmtid="{D5CDD505-2E9C-101B-9397-08002B2CF9AE}" pid="4" name="MSIP_Label_e3ac3a1a-de19-428b-b395-6d250d7743fb_SetDate">
    <vt:lpwstr>2024-02-21T20:11:23Z</vt:lpwstr>
  </property>
  <property fmtid="{D5CDD505-2E9C-101B-9397-08002B2CF9AE}" pid="5" name="MSIP_Label_e3ac3a1a-de19-428b-b395-6d250d7743fb_Method">
    <vt:lpwstr>Standard</vt:lpwstr>
  </property>
  <property fmtid="{D5CDD505-2E9C-101B-9397-08002B2CF9AE}" pid="6" name="MSIP_Label_e3ac3a1a-de19-428b-b395-6d250d7743fb_Name">
    <vt:lpwstr>Internal Use Only</vt:lpwstr>
  </property>
  <property fmtid="{D5CDD505-2E9C-101B-9397-08002B2CF9AE}" pid="7" name="MSIP_Label_e3ac3a1a-de19-428b-b395-6d250d7743fb_SiteId">
    <vt:lpwstr>88cc5fd7-fd78-44b6-ad75-b6915088974f</vt:lpwstr>
  </property>
  <property fmtid="{D5CDD505-2E9C-101B-9397-08002B2CF9AE}" pid="8" name="MSIP_Label_e3ac3a1a-de19-428b-b395-6d250d7743fb_ActionId">
    <vt:lpwstr>62cb8041-93f0-4e81-b354-60a3ac19f381</vt:lpwstr>
  </property>
  <property fmtid="{D5CDD505-2E9C-101B-9397-08002B2CF9AE}" pid="9" name="MSIP_Label_e3ac3a1a-de19-428b-b395-6d250d7743fb_ContentBits">
    <vt:lpwstr>0</vt:lpwstr>
  </property>
  <property fmtid="{D5CDD505-2E9C-101B-9397-08002B2CF9AE}" pid="10" name="MediaServiceImageTags">
    <vt:lpwstr/>
  </property>
</Properties>
</file>